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62"/>
        <w:gridCol w:w="966"/>
        <w:gridCol w:w="966"/>
        <w:gridCol w:w="968"/>
        <w:gridCol w:w="968"/>
        <w:gridCol w:w="968"/>
        <w:gridCol w:w="968"/>
        <w:gridCol w:w="968"/>
        <w:gridCol w:w="1138"/>
      </w:tblGrid>
      <w:tr w:rsidR="00412BB0" w:rsidRPr="00763FF5" w14:paraId="5DAA1BF5" w14:textId="77777777" w:rsidTr="003C63B5">
        <w:trPr>
          <w:trHeight w:val="343"/>
        </w:trPr>
        <w:tc>
          <w:tcPr>
            <w:tcW w:w="1847" w:type="dxa"/>
            <w:vAlign w:val="center"/>
            <w:hideMark/>
          </w:tcPr>
          <w:p w14:paraId="33A5FC13" w14:textId="0203660F" w:rsidR="00412BB0" w:rsidRPr="00613EE1" w:rsidRDefault="00412BB0" w:rsidP="008627B0">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3C63B5">
              <w:rPr>
                <w:rFonts w:ascii="Tw Cen MT" w:hAnsi="Tw Cen MT"/>
                <w:b/>
                <w:sz w:val="28"/>
                <w:szCs w:val="28"/>
              </w:rPr>
              <w:t>A</w:t>
            </w:r>
            <w:r w:rsidR="002D49FA">
              <w:rPr>
                <w:rFonts w:ascii="Tw Cen MT" w:hAnsi="Tw Cen MT"/>
                <w:b/>
                <w:sz w:val="28"/>
                <w:szCs w:val="28"/>
              </w:rPr>
              <w:t>19P</w:t>
            </w:r>
            <w:r w:rsidR="00EC707A">
              <w:rPr>
                <w:rFonts w:ascii="Tw Cen MT" w:hAnsi="Tw Cen MT"/>
                <w:b/>
                <w:sz w:val="28"/>
                <w:szCs w:val="28"/>
              </w:rPr>
              <w:t>C1CS51</w:t>
            </w:r>
          </w:p>
        </w:tc>
        <w:tc>
          <w:tcPr>
            <w:tcW w:w="962" w:type="dxa"/>
            <w:tcBorders>
              <w:top w:val="nil"/>
              <w:bottom w:val="nil"/>
              <w:right w:val="nil"/>
            </w:tcBorders>
          </w:tcPr>
          <w:p w14:paraId="01C42858" w14:textId="77777777" w:rsidR="00412BB0" w:rsidRPr="00763FF5" w:rsidRDefault="00412BB0" w:rsidP="008627B0">
            <w:pPr>
              <w:spacing w:after="0" w:line="240" w:lineRule="auto"/>
              <w:jc w:val="center"/>
              <w:rPr>
                <w:rFonts w:ascii="Tw Cen MT" w:hAnsi="Tw Cen MT"/>
                <w:sz w:val="26"/>
                <w:szCs w:val="26"/>
                <w:lang w:val="en-IN"/>
              </w:rPr>
            </w:pPr>
          </w:p>
        </w:tc>
        <w:tc>
          <w:tcPr>
            <w:tcW w:w="966" w:type="dxa"/>
            <w:tcBorders>
              <w:top w:val="nil"/>
              <w:left w:val="nil"/>
              <w:bottom w:val="nil"/>
              <w:right w:val="nil"/>
            </w:tcBorders>
          </w:tcPr>
          <w:p w14:paraId="5D4C575D" w14:textId="77777777" w:rsidR="00412BB0" w:rsidRPr="00763FF5" w:rsidRDefault="00412BB0" w:rsidP="008627B0">
            <w:pPr>
              <w:spacing w:after="0" w:line="240" w:lineRule="auto"/>
              <w:jc w:val="center"/>
              <w:rPr>
                <w:rFonts w:ascii="Tw Cen MT" w:hAnsi="Tw Cen MT"/>
                <w:sz w:val="26"/>
                <w:szCs w:val="26"/>
                <w:lang w:val="en-IN"/>
              </w:rPr>
            </w:pPr>
          </w:p>
        </w:tc>
        <w:tc>
          <w:tcPr>
            <w:tcW w:w="966" w:type="dxa"/>
            <w:tcBorders>
              <w:top w:val="nil"/>
              <w:left w:val="nil"/>
              <w:bottom w:val="nil"/>
              <w:right w:val="nil"/>
            </w:tcBorders>
          </w:tcPr>
          <w:p w14:paraId="54C068BF" w14:textId="77777777" w:rsidR="00412BB0" w:rsidRPr="00763FF5" w:rsidRDefault="00412BB0" w:rsidP="008627B0">
            <w:pPr>
              <w:spacing w:after="0" w:line="240" w:lineRule="auto"/>
              <w:jc w:val="center"/>
              <w:rPr>
                <w:rFonts w:ascii="Tw Cen MT" w:hAnsi="Tw Cen MT"/>
                <w:sz w:val="26"/>
                <w:szCs w:val="26"/>
                <w:lang w:val="en-IN"/>
              </w:rPr>
            </w:pPr>
          </w:p>
        </w:tc>
        <w:tc>
          <w:tcPr>
            <w:tcW w:w="968" w:type="dxa"/>
            <w:tcBorders>
              <w:top w:val="nil"/>
              <w:left w:val="nil"/>
              <w:bottom w:val="nil"/>
              <w:right w:val="nil"/>
            </w:tcBorders>
          </w:tcPr>
          <w:p w14:paraId="747F4FAF" w14:textId="77777777" w:rsidR="00412BB0" w:rsidRPr="00763FF5" w:rsidRDefault="00412BB0" w:rsidP="008627B0">
            <w:pPr>
              <w:spacing w:after="0" w:line="240" w:lineRule="auto"/>
              <w:jc w:val="center"/>
              <w:rPr>
                <w:rFonts w:ascii="Tw Cen MT" w:hAnsi="Tw Cen MT"/>
                <w:sz w:val="26"/>
                <w:szCs w:val="26"/>
                <w:lang w:val="en-IN"/>
              </w:rPr>
            </w:pPr>
          </w:p>
        </w:tc>
        <w:tc>
          <w:tcPr>
            <w:tcW w:w="968" w:type="dxa"/>
            <w:tcBorders>
              <w:top w:val="nil"/>
              <w:left w:val="nil"/>
              <w:bottom w:val="nil"/>
              <w:right w:val="nil"/>
            </w:tcBorders>
          </w:tcPr>
          <w:p w14:paraId="5320E6C8" w14:textId="77777777" w:rsidR="00412BB0" w:rsidRPr="00763FF5" w:rsidRDefault="00412BB0" w:rsidP="008627B0">
            <w:pPr>
              <w:spacing w:after="0" w:line="240" w:lineRule="auto"/>
              <w:jc w:val="center"/>
              <w:rPr>
                <w:rFonts w:ascii="Tw Cen MT" w:hAnsi="Tw Cen MT"/>
                <w:sz w:val="26"/>
                <w:szCs w:val="26"/>
                <w:lang w:val="en-IN"/>
              </w:rPr>
            </w:pPr>
          </w:p>
        </w:tc>
        <w:tc>
          <w:tcPr>
            <w:tcW w:w="968" w:type="dxa"/>
            <w:tcBorders>
              <w:top w:val="nil"/>
              <w:left w:val="nil"/>
              <w:bottom w:val="nil"/>
              <w:right w:val="nil"/>
            </w:tcBorders>
          </w:tcPr>
          <w:p w14:paraId="30426A63" w14:textId="77777777" w:rsidR="00412BB0" w:rsidRPr="00763FF5" w:rsidRDefault="00412BB0" w:rsidP="008627B0">
            <w:pPr>
              <w:spacing w:after="0" w:line="240" w:lineRule="auto"/>
              <w:jc w:val="center"/>
              <w:rPr>
                <w:rFonts w:ascii="Tw Cen MT" w:hAnsi="Tw Cen MT"/>
                <w:sz w:val="26"/>
                <w:szCs w:val="26"/>
                <w:lang w:val="en-IN"/>
              </w:rPr>
            </w:pPr>
          </w:p>
        </w:tc>
        <w:tc>
          <w:tcPr>
            <w:tcW w:w="968" w:type="dxa"/>
            <w:tcBorders>
              <w:top w:val="nil"/>
              <w:left w:val="nil"/>
              <w:bottom w:val="nil"/>
              <w:right w:val="nil"/>
            </w:tcBorders>
          </w:tcPr>
          <w:p w14:paraId="7EF828BC" w14:textId="77777777" w:rsidR="00412BB0" w:rsidRPr="00763FF5" w:rsidRDefault="00412BB0" w:rsidP="008627B0">
            <w:pPr>
              <w:spacing w:after="0" w:line="240" w:lineRule="auto"/>
              <w:jc w:val="center"/>
              <w:rPr>
                <w:rFonts w:ascii="Tw Cen MT" w:hAnsi="Tw Cen MT"/>
                <w:sz w:val="26"/>
                <w:szCs w:val="26"/>
                <w:lang w:val="en-IN"/>
              </w:rPr>
            </w:pPr>
          </w:p>
        </w:tc>
        <w:tc>
          <w:tcPr>
            <w:tcW w:w="968" w:type="dxa"/>
            <w:tcBorders>
              <w:top w:val="nil"/>
              <w:left w:val="nil"/>
              <w:bottom w:val="nil"/>
            </w:tcBorders>
          </w:tcPr>
          <w:p w14:paraId="113FAD29" w14:textId="77777777" w:rsidR="00412BB0" w:rsidRPr="00763FF5" w:rsidRDefault="00412BB0" w:rsidP="008627B0">
            <w:pPr>
              <w:spacing w:after="0" w:line="240" w:lineRule="auto"/>
              <w:jc w:val="center"/>
              <w:rPr>
                <w:rFonts w:ascii="Tw Cen MT" w:hAnsi="Tw Cen MT"/>
                <w:sz w:val="26"/>
                <w:szCs w:val="26"/>
                <w:lang w:val="en-IN"/>
              </w:rPr>
            </w:pPr>
          </w:p>
        </w:tc>
        <w:tc>
          <w:tcPr>
            <w:tcW w:w="1138" w:type="dxa"/>
            <w:vAlign w:val="center"/>
            <w:hideMark/>
          </w:tcPr>
          <w:p w14:paraId="52E2B0EB" w14:textId="07D97449" w:rsidR="00412BB0" w:rsidRPr="00763FF5" w:rsidRDefault="003C63B5"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61FF781E"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20B0093E"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1C5F4A0C" w14:textId="10DA7E3C" w:rsidR="00412BB0" w:rsidRPr="0089070D" w:rsidRDefault="003C63B5" w:rsidP="00412BB0">
      <w:pPr>
        <w:spacing w:after="0" w:line="240" w:lineRule="auto"/>
        <w:jc w:val="center"/>
        <w:rPr>
          <w:rFonts w:ascii="Tw Cen MT" w:hAnsi="Tw Cen MT"/>
          <w:sz w:val="24"/>
          <w:szCs w:val="26"/>
        </w:rPr>
      </w:pPr>
      <w:r>
        <w:rPr>
          <w:rFonts w:ascii="Tw Cen MT" w:hAnsi="Tw Cen MT"/>
          <w:sz w:val="28"/>
          <w:szCs w:val="26"/>
        </w:rPr>
        <w:t>B.Tech. III Year II Semester Regular Examinations, July 2024</w:t>
      </w:r>
    </w:p>
    <w:p w14:paraId="0EA85C85" w14:textId="44AAB799" w:rsidR="00412BB0" w:rsidRDefault="00EC707A" w:rsidP="00412BB0">
      <w:pPr>
        <w:spacing w:after="0" w:line="240" w:lineRule="auto"/>
        <w:jc w:val="center"/>
        <w:rPr>
          <w:rFonts w:ascii="Tw Cen MT" w:hAnsi="Tw Cen MT"/>
          <w:b/>
          <w:sz w:val="28"/>
          <w:szCs w:val="24"/>
        </w:rPr>
      </w:pPr>
      <w:r>
        <w:rPr>
          <w:rFonts w:ascii="Tw Cen MT" w:hAnsi="Tw Cen MT"/>
          <w:b/>
          <w:sz w:val="28"/>
          <w:szCs w:val="24"/>
        </w:rPr>
        <w:t>KNOWLEDGE REPRESENTATION AND REASONING</w:t>
      </w:r>
    </w:p>
    <w:p w14:paraId="6BF20998" w14:textId="0A019246" w:rsidR="00412BB0" w:rsidRDefault="00412BB0" w:rsidP="00412BB0">
      <w:pPr>
        <w:spacing w:after="0" w:line="240" w:lineRule="auto"/>
        <w:jc w:val="center"/>
        <w:rPr>
          <w:rFonts w:ascii="Tw Cen MT" w:hAnsi="Tw Cen MT"/>
          <w:sz w:val="28"/>
          <w:szCs w:val="26"/>
        </w:rPr>
      </w:pPr>
      <w:r w:rsidRPr="00412BB0">
        <w:rPr>
          <w:rFonts w:ascii="Cambria" w:eastAsia="Cabin" w:hAnsi="Cambria" w:cs="Cabin"/>
          <w:sz w:val="28"/>
          <w:szCs w:val="24"/>
        </w:rPr>
        <w:t>(</w:t>
      </w:r>
      <w:r w:rsidR="00EC707A">
        <w:rPr>
          <w:rFonts w:ascii="Cambria" w:eastAsia="Cabin" w:hAnsi="Cambria" w:cs="Cabin"/>
          <w:sz w:val="28"/>
          <w:szCs w:val="24"/>
        </w:rPr>
        <w:t>AIDS)</w:t>
      </w:r>
    </w:p>
    <w:p w14:paraId="3F66FDA9" w14:textId="7C440781"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3C63B5">
        <w:rPr>
          <w:rFonts w:ascii="Tw Cen MT" w:hAnsi="Tw Cen MT" w:cs="Arial"/>
          <w:b/>
          <w:sz w:val="26"/>
          <w:szCs w:val="26"/>
          <w:lang w:eastAsia="en-IN"/>
        </w:rPr>
        <w:t>7</w:t>
      </w:r>
      <w:r>
        <w:rPr>
          <w:rFonts w:ascii="Tw Cen MT" w:hAnsi="Tw Cen MT" w:cs="Arial"/>
          <w:b/>
          <w:sz w:val="26"/>
          <w:szCs w:val="26"/>
          <w:lang w:eastAsia="en-IN"/>
        </w:rPr>
        <w:t>0</w:t>
      </w:r>
    </w:p>
    <w:p w14:paraId="5CCB6A91" w14:textId="0C81FDA0" w:rsidR="00682F90" w:rsidRPr="00BE617C" w:rsidRDefault="00682F90" w:rsidP="00682F90">
      <w:pPr>
        <w:spacing w:after="0" w:line="240" w:lineRule="auto"/>
        <w:rPr>
          <w:rFonts w:ascii="Times New Roman" w:hAnsi="Times New Roman" w:cs="Times New Roman"/>
          <w:sz w:val="24"/>
          <w:szCs w:val="24"/>
          <w:lang w:eastAsia="en-IN"/>
        </w:rPr>
      </w:pPr>
      <w:r w:rsidRPr="00BE617C">
        <w:rPr>
          <w:rFonts w:ascii="Times New Roman" w:hAnsi="Times New Roman" w:cs="Times New Roman"/>
          <w:sz w:val="24"/>
          <w:szCs w:val="24"/>
          <w:lang w:eastAsia="en-IN"/>
        </w:rPr>
        <w:t>Answer ALL Questions from PART-A</w:t>
      </w:r>
      <w:r w:rsidR="00BE617C">
        <w:rPr>
          <w:rFonts w:ascii="Times New Roman" w:hAnsi="Times New Roman" w:cs="Times New Roman"/>
          <w:sz w:val="24"/>
          <w:szCs w:val="24"/>
          <w:lang w:eastAsia="en-IN"/>
        </w:rPr>
        <w:t>.</w:t>
      </w:r>
      <w:r w:rsidRPr="00BE617C">
        <w:rPr>
          <w:rFonts w:ascii="Times New Roman" w:hAnsi="Times New Roman" w:cs="Times New Roman"/>
          <w:sz w:val="24"/>
          <w:szCs w:val="24"/>
          <w:lang w:eastAsia="en-IN"/>
        </w:rPr>
        <w:tab/>
      </w:r>
      <w:r w:rsidRPr="00BE617C">
        <w:rPr>
          <w:rFonts w:ascii="Times New Roman" w:hAnsi="Times New Roman" w:cs="Times New Roman"/>
          <w:sz w:val="24"/>
          <w:szCs w:val="24"/>
          <w:lang w:eastAsia="en-IN"/>
        </w:rPr>
        <w:tab/>
      </w:r>
      <w:r w:rsidRPr="00BE617C">
        <w:rPr>
          <w:rFonts w:ascii="Times New Roman" w:hAnsi="Times New Roman" w:cs="Times New Roman"/>
          <w:sz w:val="24"/>
          <w:szCs w:val="24"/>
          <w:lang w:eastAsia="en-IN"/>
        </w:rPr>
        <w:tab/>
      </w:r>
      <w:r w:rsidRPr="00BE617C">
        <w:rPr>
          <w:rFonts w:ascii="Times New Roman" w:hAnsi="Times New Roman" w:cs="Times New Roman"/>
          <w:sz w:val="24"/>
          <w:szCs w:val="24"/>
          <w:lang w:eastAsia="en-IN"/>
        </w:rPr>
        <w:tab/>
      </w:r>
      <w:r w:rsidRPr="00BE617C">
        <w:rPr>
          <w:rFonts w:ascii="Times New Roman" w:hAnsi="Times New Roman" w:cs="Times New Roman"/>
          <w:sz w:val="24"/>
          <w:szCs w:val="24"/>
          <w:lang w:eastAsia="en-IN"/>
        </w:rPr>
        <w:tab/>
      </w:r>
      <w:r w:rsidRPr="00BE617C">
        <w:rPr>
          <w:rFonts w:ascii="Times New Roman" w:hAnsi="Times New Roman" w:cs="Times New Roman"/>
          <w:sz w:val="24"/>
          <w:szCs w:val="24"/>
          <w:lang w:eastAsia="en-IN"/>
        </w:rPr>
        <w:tab/>
      </w:r>
    </w:p>
    <w:p w14:paraId="1D9F8D52" w14:textId="45EC122C" w:rsidR="00C87854" w:rsidRDefault="00682F90" w:rsidP="00682F90">
      <w:pPr>
        <w:spacing w:after="0" w:line="240" w:lineRule="auto"/>
        <w:rPr>
          <w:rFonts w:ascii="Times New Roman" w:hAnsi="Times New Roman" w:cs="Times New Roman"/>
          <w:sz w:val="24"/>
          <w:szCs w:val="24"/>
          <w:lang w:eastAsia="en-IN"/>
        </w:rPr>
      </w:pPr>
      <w:r w:rsidRPr="00BE617C">
        <w:rPr>
          <w:rFonts w:ascii="Times New Roman" w:hAnsi="Times New Roman" w:cs="Times New Roman"/>
          <w:sz w:val="24"/>
          <w:szCs w:val="24"/>
          <w:lang w:eastAsia="en-IN"/>
        </w:rPr>
        <w:t>Answer ONE question from each unit of PART-</w:t>
      </w:r>
      <w:r w:rsidR="00BE617C">
        <w:rPr>
          <w:rFonts w:ascii="Times New Roman" w:hAnsi="Times New Roman" w:cs="Times New Roman"/>
          <w:sz w:val="24"/>
          <w:szCs w:val="24"/>
          <w:lang w:eastAsia="en-IN"/>
        </w:rPr>
        <w:t>B.</w:t>
      </w:r>
    </w:p>
    <w:p w14:paraId="5CE8143E" w14:textId="77777777" w:rsidR="002C7F98" w:rsidRPr="003E6A59" w:rsidRDefault="002C7F98" w:rsidP="000A42DA">
      <w:pPr>
        <w:spacing w:after="0" w:line="240" w:lineRule="auto"/>
        <w:jc w:val="center"/>
        <w:rPr>
          <w:rFonts w:ascii="Times New Roman" w:eastAsia="Arial Unicode MS" w:hAnsi="Times New Roman" w:cs="Times New Roman"/>
          <w:b/>
          <w:sz w:val="24"/>
          <w:szCs w:val="24"/>
          <w:u w:val="single"/>
        </w:rPr>
      </w:pPr>
      <w:r w:rsidRPr="003E6A59">
        <w:rPr>
          <w:rFonts w:ascii="Times New Roman" w:eastAsia="Arial Unicode MS" w:hAnsi="Times New Roman" w:cs="Times New Roman"/>
          <w:b/>
          <w:sz w:val="24"/>
          <w:szCs w:val="24"/>
          <w:u w:val="single"/>
        </w:rPr>
        <w:t>PART-A</w:t>
      </w:r>
    </w:p>
    <w:p w14:paraId="70E104CC" w14:textId="77777777" w:rsidR="002C7F98" w:rsidRPr="003E6A59" w:rsidRDefault="002C7F98" w:rsidP="000A42DA">
      <w:pPr>
        <w:spacing w:after="0" w:line="240" w:lineRule="auto"/>
        <w:jc w:val="right"/>
        <w:rPr>
          <w:rFonts w:ascii="Times New Roman" w:eastAsia="Arial Unicode MS" w:hAnsi="Times New Roman" w:cs="Times New Roman"/>
          <w:b/>
          <w:sz w:val="24"/>
          <w:szCs w:val="24"/>
        </w:rPr>
      </w:pPr>
      <w:r w:rsidRPr="003E6A59">
        <w:rPr>
          <w:rFonts w:ascii="Times New Roman" w:eastAsia="Arial Unicode MS" w:hAnsi="Times New Roman" w:cs="Times New Roman"/>
          <w:b/>
          <w:sz w:val="24"/>
          <w:szCs w:val="24"/>
        </w:rPr>
        <w:t>5X2=10M</w:t>
      </w:r>
    </w:p>
    <w:tbl>
      <w:tblPr>
        <w:tblStyle w:val="TableGrid"/>
        <w:tblW w:w="11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8163"/>
        <w:gridCol w:w="626"/>
        <w:gridCol w:w="768"/>
        <w:gridCol w:w="827"/>
      </w:tblGrid>
      <w:tr w:rsidR="002C7F98" w:rsidRPr="003E6A59" w14:paraId="432398A3" w14:textId="77777777" w:rsidTr="00EC35F4">
        <w:tc>
          <w:tcPr>
            <w:tcW w:w="626" w:type="dxa"/>
          </w:tcPr>
          <w:p w14:paraId="03820AF6" w14:textId="77777777" w:rsidR="002C7F98" w:rsidRPr="003E6A59" w:rsidRDefault="002C7F98" w:rsidP="000A42DA">
            <w:pPr>
              <w:pStyle w:val="ListParagraph"/>
              <w:numPr>
                <w:ilvl w:val="0"/>
                <w:numId w:val="7"/>
              </w:numPr>
              <w:spacing w:after="0" w:line="240" w:lineRule="auto"/>
              <w:ind w:left="473"/>
              <w:rPr>
                <w:rFonts w:ascii="Times New Roman" w:eastAsia="Arial Unicode MS" w:hAnsi="Times New Roman" w:cs="Times New Roman"/>
                <w:bCs/>
                <w:sz w:val="24"/>
                <w:szCs w:val="24"/>
                <w:lang w:val="en-IN"/>
              </w:rPr>
            </w:pPr>
          </w:p>
        </w:tc>
        <w:tc>
          <w:tcPr>
            <w:tcW w:w="8163" w:type="dxa"/>
            <w:hideMark/>
          </w:tcPr>
          <w:p w14:paraId="2EEB34CB"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How predicate logic is helpful in knowledge representation.</w:t>
            </w:r>
          </w:p>
        </w:tc>
        <w:tc>
          <w:tcPr>
            <w:tcW w:w="626" w:type="dxa"/>
            <w:hideMark/>
          </w:tcPr>
          <w:p w14:paraId="105516C8"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2M</w:t>
            </w:r>
          </w:p>
        </w:tc>
        <w:tc>
          <w:tcPr>
            <w:tcW w:w="768" w:type="dxa"/>
            <w:hideMark/>
          </w:tcPr>
          <w:p w14:paraId="2B57B1A0"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CO-1</w:t>
            </w:r>
          </w:p>
        </w:tc>
        <w:tc>
          <w:tcPr>
            <w:tcW w:w="827" w:type="dxa"/>
            <w:hideMark/>
          </w:tcPr>
          <w:p w14:paraId="5E461F17"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tc>
      </w:tr>
      <w:tr w:rsidR="002C7F98" w:rsidRPr="003E6A59" w14:paraId="6FD81775" w14:textId="77777777" w:rsidTr="00EC35F4">
        <w:tc>
          <w:tcPr>
            <w:tcW w:w="626" w:type="dxa"/>
          </w:tcPr>
          <w:p w14:paraId="47A3728A" w14:textId="77777777" w:rsidR="002C7F98" w:rsidRPr="003E6A59" w:rsidRDefault="002C7F98" w:rsidP="000A42DA">
            <w:pPr>
              <w:pStyle w:val="ListParagraph"/>
              <w:numPr>
                <w:ilvl w:val="0"/>
                <w:numId w:val="7"/>
              </w:numPr>
              <w:spacing w:after="0" w:line="240" w:lineRule="auto"/>
              <w:ind w:left="473"/>
              <w:rPr>
                <w:rFonts w:ascii="Times New Roman" w:eastAsia="Arial Unicode MS" w:hAnsi="Times New Roman" w:cs="Times New Roman"/>
                <w:bCs/>
                <w:sz w:val="24"/>
                <w:szCs w:val="24"/>
                <w:lang w:val="en-IN"/>
              </w:rPr>
            </w:pPr>
          </w:p>
        </w:tc>
        <w:tc>
          <w:tcPr>
            <w:tcW w:w="8163" w:type="dxa"/>
            <w:hideMark/>
          </w:tcPr>
          <w:p w14:paraId="646E035A"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What are various ontological categories.?</w:t>
            </w:r>
          </w:p>
        </w:tc>
        <w:tc>
          <w:tcPr>
            <w:tcW w:w="626" w:type="dxa"/>
            <w:hideMark/>
          </w:tcPr>
          <w:p w14:paraId="6B83911F"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2M</w:t>
            </w:r>
          </w:p>
        </w:tc>
        <w:tc>
          <w:tcPr>
            <w:tcW w:w="768" w:type="dxa"/>
            <w:hideMark/>
          </w:tcPr>
          <w:p w14:paraId="31635503"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CO-1</w:t>
            </w:r>
          </w:p>
        </w:tc>
        <w:tc>
          <w:tcPr>
            <w:tcW w:w="827" w:type="dxa"/>
            <w:hideMark/>
          </w:tcPr>
          <w:p w14:paraId="4AC12C94"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BL-1</w:t>
            </w:r>
          </w:p>
        </w:tc>
      </w:tr>
      <w:tr w:rsidR="002C7F98" w:rsidRPr="003E6A59" w14:paraId="4A0BC669" w14:textId="77777777" w:rsidTr="00EC35F4">
        <w:tc>
          <w:tcPr>
            <w:tcW w:w="626" w:type="dxa"/>
          </w:tcPr>
          <w:p w14:paraId="5008E0B5" w14:textId="77777777" w:rsidR="002C7F98" w:rsidRPr="003E6A59" w:rsidRDefault="002C7F98" w:rsidP="000A42DA">
            <w:pPr>
              <w:pStyle w:val="ListParagraph"/>
              <w:numPr>
                <w:ilvl w:val="0"/>
                <w:numId w:val="7"/>
              </w:numPr>
              <w:spacing w:after="0" w:line="240" w:lineRule="auto"/>
              <w:ind w:left="473"/>
              <w:rPr>
                <w:rFonts w:ascii="Times New Roman" w:eastAsia="Arial Unicode MS" w:hAnsi="Times New Roman" w:cs="Times New Roman"/>
                <w:bCs/>
                <w:sz w:val="24"/>
                <w:szCs w:val="24"/>
                <w:lang w:val="en-IN"/>
              </w:rPr>
            </w:pPr>
          </w:p>
        </w:tc>
        <w:tc>
          <w:tcPr>
            <w:tcW w:w="8163" w:type="dxa"/>
            <w:hideMark/>
          </w:tcPr>
          <w:p w14:paraId="7FA16DAC"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What is the Classification of processes.?</w:t>
            </w:r>
          </w:p>
        </w:tc>
        <w:tc>
          <w:tcPr>
            <w:tcW w:w="626" w:type="dxa"/>
            <w:hideMark/>
          </w:tcPr>
          <w:p w14:paraId="6EF94B3B"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2M</w:t>
            </w:r>
          </w:p>
        </w:tc>
        <w:tc>
          <w:tcPr>
            <w:tcW w:w="768" w:type="dxa"/>
            <w:hideMark/>
          </w:tcPr>
          <w:p w14:paraId="6CC7F810"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CO-2</w:t>
            </w:r>
          </w:p>
        </w:tc>
        <w:tc>
          <w:tcPr>
            <w:tcW w:w="827" w:type="dxa"/>
            <w:hideMark/>
          </w:tcPr>
          <w:p w14:paraId="4E8471BA"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BL-1</w:t>
            </w:r>
          </w:p>
        </w:tc>
      </w:tr>
      <w:tr w:rsidR="002C7F98" w:rsidRPr="003E6A59" w14:paraId="38BE985F" w14:textId="77777777" w:rsidTr="00EC35F4">
        <w:tc>
          <w:tcPr>
            <w:tcW w:w="626" w:type="dxa"/>
          </w:tcPr>
          <w:p w14:paraId="40C77BD1" w14:textId="77777777" w:rsidR="002C7F98" w:rsidRPr="003E6A59" w:rsidRDefault="002C7F98" w:rsidP="000A42DA">
            <w:pPr>
              <w:pStyle w:val="ListParagraph"/>
              <w:numPr>
                <w:ilvl w:val="0"/>
                <w:numId w:val="7"/>
              </w:numPr>
              <w:spacing w:after="0" w:line="240" w:lineRule="auto"/>
              <w:ind w:left="473"/>
              <w:rPr>
                <w:rFonts w:ascii="Times New Roman" w:eastAsia="Arial Unicode MS" w:hAnsi="Times New Roman" w:cs="Times New Roman"/>
                <w:bCs/>
                <w:sz w:val="24"/>
                <w:szCs w:val="24"/>
                <w:lang w:val="en-IN"/>
              </w:rPr>
            </w:pPr>
          </w:p>
        </w:tc>
        <w:tc>
          <w:tcPr>
            <w:tcW w:w="8163" w:type="dxa"/>
            <w:hideMark/>
          </w:tcPr>
          <w:p w14:paraId="3FE5DA51"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Discuss on First-order reasoning in contexts.</w:t>
            </w:r>
          </w:p>
        </w:tc>
        <w:tc>
          <w:tcPr>
            <w:tcW w:w="626" w:type="dxa"/>
            <w:hideMark/>
          </w:tcPr>
          <w:p w14:paraId="6FF523A6"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2M</w:t>
            </w:r>
          </w:p>
        </w:tc>
        <w:tc>
          <w:tcPr>
            <w:tcW w:w="768" w:type="dxa"/>
            <w:hideMark/>
          </w:tcPr>
          <w:p w14:paraId="2A65896C"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tc>
        <w:tc>
          <w:tcPr>
            <w:tcW w:w="827" w:type="dxa"/>
            <w:hideMark/>
          </w:tcPr>
          <w:p w14:paraId="1455C04A"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tc>
      </w:tr>
      <w:tr w:rsidR="002C7F98" w:rsidRPr="003E6A59" w14:paraId="5F3EA48C" w14:textId="77777777" w:rsidTr="00EC35F4">
        <w:tc>
          <w:tcPr>
            <w:tcW w:w="626" w:type="dxa"/>
          </w:tcPr>
          <w:p w14:paraId="02E844EA" w14:textId="77777777" w:rsidR="002C7F98" w:rsidRPr="003E6A59" w:rsidRDefault="002C7F98" w:rsidP="000A42DA">
            <w:pPr>
              <w:pStyle w:val="ListParagraph"/>
              <w:numPr>
                <w:ilvl w:val="0"/>
                <w:numId w:val="7"/>
              </w:numPr>
              <w:spacing w:after="0" w:line="240" w:lineRule="auto"/>
              <w:ind w:left="473"/>
              <w:rPr>
                <w:rFonts w:ascii="Times New Roman" w:eastAsia="Arial Unicode MS" w:hAnsi="Times New Roman" w:cs="Times New Roman"/>
                <w:bCs/>
                <w:sz w:val="24"/>
                <w:szCs w:val="24"/>
                <w:lang w:val="en-IN"/>
              </w:rPr>
            </w:pPr>
          </w:p>
        </w:tc>
        <w:tc>
          <w:tcPr>
            <w:tcW w:w="8163" w:type="dxa"/>
            <w:hideMark/>
          </w:tcPr>
          <w:p w14:paraId="23A874AA"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 xml:space="preserve">What is </w:t>
            </w:r>
            <w:r w:rsidRPr="003E6A59">
              <w:rPr>
                <w:rFonts w:ascii="Times New Roman" w:hAnsi="Times New Roman" w:cs="Times New Roman"/>
                <w:sz w:val="24"/>
                <w:szCs w:val="24"/>
                <w:lang w:val="en-IN"/>
              </w:rPr>
              <w:t>Knowledge Acquisition and Sharing.?</w:t>
            </w:r>
          </w:p>
        </w:tc>
        <w:tc>
          <w:tcPr>
            <w:tcW w:w="626" w:type="dxa"/>
            <w:hideMark/>
          </w:tcPr>
          <w:p w14:paraId="10906552"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2M</w:t>
            </w:r>
          </w:p>
        </w:tc>
        <w:tc>
          <w:tcPr>
            <w:tcW w:w="768" w:type="dxa"/>
            <w:hideMark/>
          </w:tcPr>
          <w:p w14:paraId="0E8BB0D1"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CO-4</w:t>
            </w:r>
          </w:p>
        </w:tc>
        <w:tc>
          <w:tcPr>
            <w:tcW w:w="827" w:type="dxa"/>
            <w:hideMark/>
          </w:tcPr>
          <w:p w14:paraId="200AF3FB"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BL-1</w:t>
            </w:r>
          </w:p>
        </w:tc>
      </w:tr>
    </w:tbl>
    <w:p w14:paraId="5F578AC2" w14:textId="77777777" w:rsidR="002C7F98" w:rsidRPr="003E6A59" w:rsidRDefault="002C7F98" w:rsidP="000A42DA">
      <w:pPr>
        <w:spacing w:after="0" w:line="240" w:lineRule="auto"/>
        <w:jc w:val="center"/>
        <w:rPr>
          <w:rFonts w:ascii="Times New Roman" w:eastAsia="Arial Unicode MS" w:hAnsi="Times New Roman" w:cs="Times New Roman"/>
          <w:b/>
          <w:sz w:val="24"/>
          <w:szCs w:val="24"/>
          <w:u w:val="single"/>
        </w:rPr>
      </w:pPr>
      <w:r w:rsidRPr="003E6A59">
        <w:rPr>
          <w:rFonts w:ascii="Times New Roman" w:eastAsia="Arial Unicode MS" w:hAnsi="Times New Roman" w:cs="Times New Roman"/>
          <w:b/>
          <w:sz w:val="24"/>
          <w:szCs w:val="24"/>
          <w:u w:val="single"/>
        </w:rPr>
        <w:t>PART-B</w:t>
      </w:r>
    </w:p>
    <w:p w14:paraId="2723DD9B" w14:textId="77777777" w:rsidR="002C7F98" w:rsidRPr="003E6A59" w:rsidRDefault="002C7F98" w:rsidP="000A42DA">
      <w:pPr>
        <w:spacing w:after="0" w:line="240" w:lineRule="auto"/>
        <w:jc w:val="right"/>
        <w:rPr>
          <w:rFonts w:ascii="Times New Roman" w:eastAsia="Arial Unicode MS" w:hAnsi="Times New Roman" w:cs="Times New Roman"/>
          <w:b/>
          <w:sz w:val="24"/>
          <w:szCs w:val="24"/>
        </w:rPr>
      </w:pPr>
      <w:r w:rsidRPr="003E6A59">
        <w:rPr>
          <w:rFonts w:ascii="Times New Roman" w:eastAsia="Arial Unicode MS" w:hAnsi="Times New Roman" w:cs="Times New Roman"/>
          <w:b/>
          <w:sz w:val="24"/>
          <w:szCs w:val="24"/>
        </w:rPr>
        <w:t>6X10=60M</w:t>
      </w:r>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024"/>
        <w:gridCol w:w="670"/>
        <w:gridCol w:w="767"/>
        <w:gridCol w:w="831"/>
      </w:tblGrid>
      <w:tr w:rsidR="002C7F98" w:rsidRPr="003E6A59" w14:paraId="64FC8B96" w14:textId="77777777" w:rsidTr="00EC35F4">
        <w:tc>
          <w:tcPr>
            <w:tcW w:w="10912" w:type="dxa"/>
            <w:gridSpan w:val="5"/>
            <w:hideMark/>
          </w:tcPr>
          <w:p w14:paraId="25F93896" w14:textId="04DDAC77" w:rsidR="002C7F98" w:rsidRPr="003E6A59" w:rsidRDefault="002C7F98" w:rsidP="000A42DA">
            <w:pPr>
              <w:spacing w:after="0" w:line="240" w:lineRule="auto"/>
              <w:jc w:val="center"/>
              <w:rPr>
                <w:rFonts w:ascii="Times New Roman" w:eastAsia="Arial Unicode MS" w:hAnsi="Times New Roman" w:cs="Times New Roman"/>
                <w:b/>
                <w:sz w:val="24"/>
                <w:szCs w:val="24"/>
                <w:lang w:val="en-IN"/>
              </w:rPr>
            </w:pPr>
            <w:r w:rsidRPr="003E6A59">
              <w:rPr>
                <w:rFonts w:ascii="Times New Roman" w:eastAsia="Arial Unicode MS" w:hAnsi="Times New Roman" w:cs="Times New Roman"/>
                <w:b/>
                <w:sz w:val="24"/>
                <w:szCs w:val="24"/>
                <w:lang w:val="en-IN"/>
              </w:rPr>
              <w:t>UNIT-</w:t>
            </w:r>
            <w:r w:rsidR="003B0FB8" w:rsidRPr="003E6A59">
              <w:rPr>
                <w:rFonts w:ascii="Times New Roman" w:eastAsia="Arial Unicode MS" w:hAnsi="Times New Roman" w:cs="Times New Roman"/>
                <w:b/>
                <w:sz w:val="24"/>
                <w:szCs w:val="24"/>
                <w:lang w:val="en-IN"/>
              </w:rPr>
              <w:t>I</w:t>
            </w:r>
          </w:p>
        </w:tc>
      </w:tr>
      <w:tr w:rsidR="002C7F98" w:rsidRPr="003E6A59" w14:paraId="7E41E90C" w14:textId="77777777" w:rsidTr="00EC35F4">
        <w:tc>
          <w:tcPr>
            <w:tcW w:w="623" w:type="dxa"/>
          </w:tcPr>
          <w:p w14:paraId="4783E311"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29AADA65"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hAnsi="Times New Roman" w:cs="Times New Roman"/>
                <w:sz w:val="24"/>
                <w:szCs w:val="24"/>
                <w:lang w:val="en-IN"/>
              </w:rPr>
              <w:t>Explain the significance of knowledge representation and reasoning. Discuss the key concepts associated with knowledge representation and reasoning, and analyze their role in enhancing problem-solving abilities.</w:t>
            </w:r>
          </w:p>
        </w:tc>
        <w:tc>
          <w:tcPr>
            <w:tcW w:w="670" w:type="dxa"/>
            <w:hideMark/>
          </w:tcPr>
          <w:p w14:paraId="1A8918A7"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10M</w:t>
            </w:r>
          </w:p>
        </w:tc>
        <w:tc>
          <w:tcPr>
            <w:tcW w:w="767" w:type="dxa"/>
            <w:hideMark/>
          </w:tcPr>
          <w:p w14:paraId="18838ED8"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CO-1</w:t>
            </w:r>
          </w:p>
        </w:tc>
        <w:tc>
          <w:tcPr>
            <w:tcW w:w="831" w:type="dxa"/>
            <w:hideMark/>
          </w:tcPr>
          <w:p w14:paraId="0A0BB596" w14:textId="05D4E7F1"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w:t>
            </w:r>
            <w:r w:rsidR="00AB6D4C" w:rsidRPr="003E6A59">
              <w:rPr>
                <w:rFonts w:ascii="Times New Roman" w:eastAsia="Arial Unicode MS" w:hAnsi="Times New Roman" w:cs="Times New Roman"/>
                <w:bCs/>
                <w:sz w:val="24"/>
                <w:szCs w:val="24"/>
                <w:lang w:val="en-IN"/>
              </w:rPr>
              <w:t>4</w:t>
            </w:r>
          </w:p>
        </w:tc>
      </w:tr>
      <w:tr w:rsidR="002C7F98" w:rsidRPr="003E6A59" w14:paraId="4053984E" w14:textId="77777777" w:rsidTr="00EC35F4">
        <w:tc>
          <w:tcPr>
            <w:tcW w:w="10912" w:type="dxa"/>
            <w:gridSpan w:val="5"/>
            <w:hideMark/>
          </w:tcPr>
          <w:p w14:paraId="41965BFC" w14:textId="77777777" w:rsidR="002C7F98" w:rsidRPr="003E6A59" w:rsidRDefault="002C7F98" w:rsidP="000A42DA">
            <w:pPr>
              <w:spacing w:after="0" w:line="240" w:lineRule="auto"/>
              <w:jc w:val="center"/>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OR</w:t>
            </w:r>
          </w:p>
        </w:tc>
      </w:tr>
      <w:tr w:rsidR="002C7F98" w:rsidRPr="003E6A59" w14:paraId="41A0AAAB" w14:textId="77777777" w:rsidTr="00EC35F4">
        <w:tc>
          <w:tcPr>
            <w:tcW w:w="623" w:type="dxa"/>
          </w:tcPr>
          <w:p w14:paraId="6206C64B"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38F222E8" w14:textId="2F38F13C" w:rsidR="002C7F98" w:rsidRPr="003E6A59" w:rsidRDefault="002C7F98" w:rsidP="000A42DA">
            <w:pPr>
              <w:spacing w:after="0" w:line="240" w:lineRule="auto"/>
              <w:rPr>
                <w:rFonts w:ascii="Times New Roman" w:eastAsiaTheme="minorHAnsi" w:hAnsi="Times New Roman" w:cs="Times New Roman"/>
                <w:sz w:val="24"/>
                <w:szCs w:val="24"/>
                <w:lang w:val="en-IN"/>
              </w:rPr>
            </w:pPr>
            <w:r w:rsidRPr="003E6A59">
              <w:rPr>
                <w:rFonts w:ascii="Times New Roman" w:eastAsia="Arial Unicode MS" w:hAnsi="Times New Roman" w:cs="Times New Roman"/>
                <w:bCs/>
                <w:sz w:val="24"/>
                <w:szCs w:val="24"/>
                <w:lang w:val="en-IN"/>
              </w:rPr>
              <w:t>a</w:t>
            </w:r>
            <w:r w:rsidRPr="003E6A59">
              <w:rPr>
                <w:rFonts w:ascii="Times New Roman" w:hAnsi="Times New Roman" w:cs="Times New Roman"/>
                <w:sz w:val="24"/>
                <w:szCs w:val="24"/>
                <w:lang w:val="en-IN"/>
              </w:rPr>
              <w:t>) Describe the Issues in knowledge representation.</w:t>
            </w:r>
          </w:p>
          <w:p w14:paraId="3C31FB31" w14:textId="6AAB900D"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 xml:space="preserve">b) </w:t>
            </w:r>
            <w:r w:rsidR="000A42DA" w:rsidRPr="003E6A59">
              <w:rPr>
                <w:rFonts w:ascii="Times New Roman" w:hAnsi="Times New Roman" w:cs="Times New Roman"/>
                <w:sz w:val="24"/>
                <w:szCs w:val="24"/>
                <w:lang w:val="en-IN"/>
              </w:rPr>
              <w:t>Describe the concept of Unity Amidst diversity.</w:t>
            </w:r>
          </w:p>
        </w:tc>
        <w:tc>
          <w:tcPr>
            <w:tcW w:w="670" w:type="dxa"/>
            <w:hideMark/>
          </w:tcPr>
          <w:p w14:paraId="647E69A1"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p w14:paraId="60A735BB"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tc>
        <w:tc>
          <w:tcPr>
            <w:tcW w:w="767" w:type="dxa"/>
            <w:hideMark/>
          </w:tcPr>
          <w:p w14:paraId="09C52486"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CO-1</w:t>
            </w:r>
          </w:p>
          <w:p w14:paraId="6B16D722"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CO-1</w:t>
            </w:r>
          </w:p>
        </w:tc>
        <w:tc>
          <w:tcPr>
            <w:tcW w:w="831" w:type="dxa"/>
            <w:hideMark/>
          </w:tcPr>
          <w:p w14:paraId="664824DE" w14:textId="543404DB"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w:t>
            </w:r>
            <w:r w:rsidR="00AB6D4C" w:rsidRPr="003E6A59">
              <w:rPr>
                <w:rFonts w:ascii="Times New Roman" w:eastAsia="Arial Unicode MS" w:hAnsi="Times New Roman" w:cs="Times New Roman"/>
                <w:bCs/>
                <w:sz w:val="24"/>
                <w:szCs w:val="24"/>
                <w:lang w:val="en-IN"/>
              </w:rPr>
              <w:t>2</w:t>
            </w:r>
          </w:p>
          <w:p w14:paraId="78BB39AD" w14:textId="428CD5F8"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w:t>
            </w:r>
            <w:r w:rsidR="00AB6D4C" w:rsidRPr="003E6A59">
              <w:rPr>
                <w:rFonts w:ascii="Times New Roman" w:eastAsia="Arial Unicode MS" w:hAnsi="Times New Roman" w:cs="Times New Roman"/>
                <w:bCs/>
                <w:sz w:val="24"/>
                <w:szCs w:val="24"/>
                <w:lang w:val="en-IN"/>
              </w:rPr>
              <w:t>2</w:t>
            </w:r>
          </w:p>
        </w:tc>
      </w:tr>
      <w:tr w:rsidR="002C7F98" w:rsidRPr="003E6A59" w14:paraId="26F1B340" w14:textId="77777777" w:rsidTr="00EC35F4">
        <w:tc>
          <w:tcPr>
            <w:tcW w:w="10912" w:type="dxa"/>
            <w:gridSpan w:val="5"/>
            <w:hideMark/>
          </w:tcPr>
          <w:p w14:paraId="11327875" w14:textId="77777777" w:rsidR="000A42DA" w:rsidRPr="003E6A59" w:rsidRDefault="000A42DA" w:rsidP="000A42DA">
            <w:pPr>
              <w:spacing w:after="0" w:line="240" w:lineRule="auto"/>
              <w:jc w:val="center"/>
              <w:rPr>
                <w:rFonts w:ascii="Times New Roman" w:eastAsia="Arial Unicode MS" w:hAnsi="Times New Roman" w:cs="Times New Roman"/>
                <w:b/>
                <w:sz w:val="24"/>
                <w:szCs w:val="24"/>
                <w:lang w:val="en-IN"/>
              </w:rPr>
            </w:pPr>
          </w:p>
          <w:p w14:paraId="4BC02FAC" w14:textId="250A24CC" w:rsidR="002C7F98" w:rsidRPr="003E6A59" w:rsidRDefault="002C7F98" w:rsidP="000A42DA">
            <w:pPr>
              <w:spacing w:after="0" w:line="240" w:lineRule="auto"/>
              <w:jc w:val="center"/>
              <w:rPr>
                <w:rFonts w:ascii="Times New Roman" w:eastAsia="Arial Unicode MS" w:hAnsi="Times New Roman" w:cs="Times New Roman"/>
                <w:b/>
                <w:sz w:val="24"/>
                <w:szCs w:val="24"/>
                <w:lang w:val="en-IN"/>
              </w:rPr>
            </w:pPr>
            <w:r w:rsidRPr="003E6A59">
              <w:rPr>
                <w:rFonts w:ascii="Times New Roman" w:eastAsia="Arial Unicode MS" w:hAnsi="Times New Roman" w:cs="Times New Roman"/>
                <w:b/>
                <w:sz w:val="24"/>
                <w:szCs w:val="24"/>
                <w:lang w:val="en-IN"/>
              </w:rPr>
              <w:t>UNIT-</w:t>
            </w:r>
            <w:r w:rsidR="003B0FB8" w:rsidRPr="003E6A59">
              <w:rPr>
                <w:rFonts w:ascii="Times New Roman" w:eastAsia="Arial Unicode MS" w:hAnsi="Times New Roman" w:cs="Times New Roman"/>
                <w:b/>
                <w:sz w:val="24"/>
                <w:szCs w:val="24"/>
                <w:lang w:val="en-IN"/>
              </w:rPr>
              <w:t>II</w:t>
            </w:r>
          </w:p>
        </w:tc>
      </w:tr>
      <w:tr w:rsidR="002C7F98" w:rsidRPr="003E6A59" w14:paraId="2E2B3B33" w14:textId="77777777" w:rsidTr="00EC35F4">
        <w:tc>
          <w:tcPr>
            <w:tcW w:w="623" w:type="dxa"/>
          </w:tcPr>
          <w:p w14:paraId="217668F5"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56A53626"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hAnsi="Times New Roman" w:cs="Times New Roman"/>
                <w:sz w:val="24"/>
                <w:szCs w:val="24"/>
                <w:lang w:val="en-IN"/>
              </w:rPr>
              <w:t xml:space="preserve">Differentiate between space and Time and types, and categories in </w:t>
            </w:r>
            <w:proofErr w:type="gramStart"/>
            <w:r w:rsidRPr="003E6A59">
              <w:rPr>
                <w:rFonts w:ascii="Times New Roman" w:hAnsi="Times New Roman" w:cs="Times New Roman"/>
                <w:sz w:val="24"/>
                <w:szCs w:val="24"/>
                <w:lang w:val="en-IN"/>
              </w:rPr>
              <w:t>ontology’s</w:t>
            </w:r>
            <w:proofErr w:type="gramEnd"/>
            <w:r w:rsidRPr="003E6A59">
              <w:rPr>
                <w:rFonts w:ascii="Times New Roman" w:hAnsi="Times New Roman" w:cs="Times New Roman"/>
                <w:sz w:val="24"/>
                <w:szCs w:val="24"/>
                <w:lang w:val="en-IN"/>
              </w:rPr>
              <w:t>. How do these concepts contribute to the organization and classification of knowledge?</w:t>
            </w:r>
          </w:p>
        </w:tc>
        <w:tc>
          <w:tcPr>
            <w:tcW w:w="670" w:type="dxa"/>
            <w:hideMark/>
          </w:tcPr>
          <w:p w14:paraId="1B1B4405"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10M</w:t>
            </w:r>
          </w:p>
        </w:tc>
        <w:tc>
          <w:tcPr>
            <w:tcW w:w="767" w:type="dxa"/>
            <w:hideMark/>
          </w:tcPr>
          <w:p w14:paraId="000D4318"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CO-2</w:t>
            </w:r>
          </w:p>
        </w:tc>
        <w:tc>
          <w:tcPr>
            <w:tcW w:w="831" w:type="dxa"/>
            <w:hideMark/>
          </w:tcPr>
          <w:p w14:paraId="17D3A9F1"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tc>
      </w:tr>
      <w:tr w:rsidR="002C7F98" w:rsidRPr="003E6A59" w14:paraId="29E48E3D" w14:textId="77777777" w:rsidTr="00EC35F4">
        <w:tc>
          <w:tcPr>
            <w:tcW w:w="10912" w:type="dxa"/>
            <w:gridSpan w:val="5"/>
            <w:hideMark/>
          </w:tcPr>
          <w:p w14:paraId="4B8AE0F2" w14:textId="77777777" w:rsidR="002C7F98" w:rsidRPr="003E6A59" w:rsidRDefault="002C7F98" w:rsidP="000A42DA">
            <w:pPr>
              <w:spacing w:after="0" w:line="240" w:lineRule="auto"/>
              <w:jc w:val="center"/>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OR</w:t>
            </w:r>
          </w:p>
        </w:tc>
      </w:tr>
      <w:tr w:rsidR="002C7F98" w:rsidRPr="003E6A59" w14:paraId="40718F59" w14:textId="77777777" w:rsidTr="00EC35F4">
        <w:tc>
          <w:tcPr>
            <w:tcW w:w="623" w:type="dxa"/>
          </w:tcPr>
          <w:p w14:paraId="40318A55"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4794C65B"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eastAsia="Arial Unicode MS" w:hAnsi="Times New Roman" w:cs="Times New Roman"/>
                <w:bCs/>
                <w:sz w:val="24"/>
                <w:szCs w:val="24"/>
                <w:lang w:val="en-IN"/>
              </w:rPr>
              <w:t>a</w:t>
            </w:r>
            <w:r w:rsidRPr="003E6A59">
              <w:rPr>
                <w:rFonts w:ascii="Times New Roman" w:hAnsi="Times New Roman" w:cs="Times New Roman"/>
                <w:sz w:val="24"/>
                <w:szCs w:val="24"/>
                <w:lang w:val="en-IN"/>
              </w:rPr>
              <w:t>) Describe the term “Abstraction” and “Set and Collection” in the Ontology perspective.  for the Knowledge representation</w:t>
            </w:r>
          </w:p>
          <w:p w14:paraId="318A64FB" w14:textId="77777777" w:rsidR="002C7F98" w:rsidRPr="003E6A59" w:rsidRDefault="002C7F98" w:rsidP="000A42DA">
            <w:pPr>
              <w:spacing w:after="0" w:line="240" w:lineRule="auto"/>
              <w:jc w:val="both"/>
              <w:rPr>
                <w:rFonts w:ascii="Times New Roman" w:hAnsi="Times New Roman" w:cs="Times New Roman"/>
                <w:sz w:val="24"/>
                <w:szCs w:val="24"/>
                <w:lang w:val="en-IN"/>
              </w:rPr>
            </w:pPr>
            <w:r w:rsidRPr="003E6A59">
              <w:rPr>
                <w:rFonts w:ascii="Times New Roman" w:hAnsi="Times New Roman" w:cs="Times New Roman"/>
                <w:sz w:val="24"/>
                <w:szCs w:val="24"/>
                <w:lang w:val="en-IN"/>
              </w:rPr>
              <w:t>b) Explain the significance of ontological categories in understanding the nature of reality.</w:t>
            </w:r>
          </w:p>
        </w:tc>
        <w:tc>
          <w:tcPr>
            <w:tcW w:w="670" w:type="dxa"/>
            <w:hideMark/>
          </w:tcPr>
          <w:p w14:paraId="2550B572"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p w14:paraId="5E1CD09E" w14:textId="77777777" w:rsidR="00EC35F4" w:rsidRPr="003E6A59" w:rsidRDefault="00EC35F4" w:rsidP="000A42DA">
            <w:pPr>
              <w:spacing w:after="0" w:line="240" w:lineRule="auto"/>
              <w:rPr>
                <w:rFonts w:ascii="Times New Roman" w:eastAsia="Arial Unicode MS" w:hAnsi="Times New Roman" w:cs="Times New Roman"/>
                <w:bCs/>
                <w:sz w:val="24"/>
                <w:szCs w:val="24"/>
                <w:lang w:val="en-IN"/>
              </w:rPr>
            </w:pPr>
          </w:p>
          <w:p w14:paraId="244D9C19" w14:textId="0A40417B"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tc>
        <w:tc>
          <w:tcPr>
            <w:tcW w:w="767" w:type="dxa"/>
            <w:hideMark/>
          </w:tcPr>
          <w:p w14:paraId="506A4213"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CO-2</w:t>
            </w:r>
          </w:p>
          <w:p w14:paraId="3E354997" w14:textId="77777777" w:rsidR="00EC35F4" w:rsidRPr="003E6A59" w:rsidRDefault="00EC35F4" w:rsidP="000A42DA">
            <w:pPr>
              <w:spacing w:after="0" w:line="240" w:lineRule="auto"/>
              <w:rPr>
                <w:rFonts w:ascii="Times New Roman" w:eastAsia="Arial Unicode MS" w:hAnsi="Times New Roman" w:cs="Times New Roman"/>
                <w:bCs/>
                <w:sz w:val="24"/>
                <w:szCs w:val="24"/>
                <w:lang w:val="en-IN"/>
              </w:rPr>
            </w:pPr>
          </w:p>
          <w:p w14:paraId="1775A853" w14:textId="127C1B70"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CO-2</w:t>
            </w:r>
          </w:p>
        </w:tc>
        <w:tc>
          <w:tcPr>
            <w:tcW w:w="831" w:type="dxa"/>
            <w:hideMark/>
          </w:tcPr>
          <w:p w14:paraId="17C72E54"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p w14:paraId="60B9E325" w14:textId="77777777" w:rsidR="00EC35F4" w:rsidRPr="003E6A59" w:rsidRDefault="00EC35F4" w:rsidP="000A42DA">
            <w:pPr>
              <w:spacing w:after="0" w:line="240" w:lineRule="auto"/>
              <w:rPr>
                <w:rFonts w:ascii="Times New Roman" w:eastAsia="Arial Unicode MS" w:hAnsi="Times New Roman" w:cs="Times New Roman"/>
                <w:bCs/>
                <w:sz w:val="24"/>
                <w:szCs w:val="24"/>
                <w:lang w:val="en-IN"/>
              </w:rPr>
            </w:pPr>
          </w:p>
          <w:p w14:paraId="4F490C81" w14:textId="1D54FEA6"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tc>
      </w:tr>
      <w:tr w:rsidR="002C7F98" w:rsidRPr="003E6A59" w14:paraId="77BAFD6C" w14:textId="77777777" w:rsidTr="00EC35F4">
        <w:tc>
          <w:tcPr>
            <w:tcW w:w="10912" w:type="dxa"/>
            <w:gridSpan w:val="5"/>
            <w:hideMark/>
          </w:tcPr>
          <w:p w14:paraId="5F95250B" w14:textId="0E1E6584" w:rsidR="002C7F98" w:rsidRPr="003E6A59" w:rsidRDefault="002C7F98" w:rsidP="000A42DA">
            <w:pPr>
              <w:spacing w:after="0" w:line="240" w:lineRule="auto"/>
              <w:jc w:val="center"/>
              <w:rPr>
                <w:rFonts w:ascii="Times New Roman" w:eastAsia="Arial Unicode MS" w:hAnsi="Times New Roman" w:cs="Times New Roman"/>
                <w:b/>
                <w:sz w:val="24"/>
                <w:szCs w:val="24"/>
                <w:lang w:val="en-IN"/>
              </w:rPr>
            </w:pPr>
            <w:r w:rsidRPr="003E6A59">
              <w:rPr>
                <w:rFonts w:ascii="Times New Roman" w:eastAsia="Arial Unicode MS" w:hAnsi="Times New Roman" w:cs="Times New Roman"/>
                <w:b/>
                <w:sz w:val="24"/>
                <w:szCs w:val="24"/>
                <w:lang w:val="en-IN"/>
              </w:rPr>
              <w:t>UNIT-</w:t>
            </w:r>
            <w:r w:rsidR="003B0FB8" w:rsidRPr="003E6A59">
              <w:rPr>
                <w:rFonts w:ascii="Times New Roman" w:eastAsia="Arial Unicode MS" w:hAnsi="Times New Roman" w:cs="Times New Roman"/>
                <w:b/>
                <w:sz w:val="24"/>
                <w:szCs w:val="24"/>
                <w:lang w:val="en-IN"/>
              </w:rPr>
              <w:t>III</w:t>
            </w:r>
          </w:p>
        </w:tc>
      </w:tr>
      <w:tr w:rsidR="002C7F98" w:rsidRPr="003E6A59" w14:paraId="3AD315B4" w14:textId="77777777" w:rsidTr="00EC35F4">
        <w:tc>
          <w:tcPr>
            <w:tcW w:w="623" w:type="dxa"/>
          </w:tcPr>
          <w:p w14:paraId="5B98FDB0"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174920AE" w14:textId="77777777" w:rsidR="002C7F98" w:rsidRPr="003E6A59" w:rsidRDefault="002C7F98" w:rsidP="000A42DA">
            <w:pPr>
              <w:spacing w:after="0" w:line="240" w:lineRule="auto"/>
              <w:jc w:val="both"/>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Investigate the role of natural language semantics in knowledge representations. Explain how natural language semantics are used to interpret and represent meaning within computational systems.</w:t>
            </w:r>
          </w:p>
        </w:tc>
        <w:tc>
          <w:tcPr>
            <w:tcW w:w="670" w:type="dxa"/>
            <w:hideMark/>
          </w:tcPr>
          <w:p w14:paraId="6B778195"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10M</w:t>
            </w:r>
          </w:p>
        </w:tc>
        <w:tc>
          <w:tcPr>
            <w:tcW w:w="767" w:type="dxa"/>
            <w:hideMark/>
          </w:tcPr>
          <w:p w14:paraId="62B3312E"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tc>
        <w:tc>
          <w:tcPr>
            <w:tcW w:w="831" w:type="dxa"/>
            <w:hideMark/>
          </w:tcPr>
          <w:p w14:paraId="0F729BE3" w14:textId="0B0154C3"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w:t>
            </w:r>
            <w:r w:rsidR="00AB6D4C" w:rsidRPr="003E6A59">
              <w:rPr>
                <w:rFonts w:ascii="Times New Roman" w:eastAsia="Arial Unicode MS" w:hAnsi="Times New Roman" w:cs="Times New Roman"/>
                <w:bCs/>
                <w:sz w:val="24"/>
                <w:szCs w:val="24"/>
                <w:lang w:val="en-IN"/>
              </w:rPr>
              <w:t>4</w:t>
            </w:r>
          </w:p>
        </w:tc>
      </w:tr>
      <w:tr w:rsidR="002C7F98" w:rsidRPr="003E6A59" w14:paraId="10A3698F" w14:textId="77777777" w:rsidTr="00EC35F4">
        <w:tc>
          <w:tcPr>
            <w:tcW w:w="10912" w:type="dxa"/>
            <w:gridSpan w:val="5"/>
            <w:hideMark/>
          </w:tcPr>
          <w:p w14:paraId="4EF463BF" w14:textId="77777777" w:rsidR="002C7F98" w:rsidRPr="003E6A59" w:rsidRDefault="002C7F98" w:rsidP="000A42DA">
            <w:pPr>
              <w:spacing w:after="0" w:line="240" w:lineRule="auto"/>
              <w:jc w:val="center"/>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OR</w:t>
            </w:r>
          </w:p>
        </w:tc>
      </w:tr>
      <w:tr w:rsidR="002C7F98" w:rsidRPr="003E6A59" w14:paraId="5B95F4E4" w14:textId="77777777" w:rsidTr="00EC35F4">
        <w:tc>
          <w:tcPr>
            <w:tcW w:w="623" w:type="dxa"/>
          </w:tcPr>
          <w:p w14:paraId="68155E40"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16CDAC26"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hAnsi="Times New Roman" w:cs="Times New Roman"/>
                <w:sz w:val="24"/>
                <w:szCs w:val="24"/>
                <w:lang w:val="en-IN"/>
              </w:rPr>
              <w:t>a) Explain in detail about structured representation of knowledge</w:t>
            </w:r>
          </w:p>
          <w:p w14:paraId="6B51DAAF" w14:textId="77777777" w:rsidR="002C7F98" w:rsidRPr="003E6A59" w:rsidRDefault="002C7F98" w:rsidP="000A42DA">
            <w:pPr>
              <w:spacing w:after="0" w:line="240" w:lineRule="auto"/>
              <w:jc w:val="both"/>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b) Analyze the concept of representing structure in frames within knowledge representations.</w:t>
            </w:r>
          </w:p>
        </w:tc>
        <w:tc>
          <w:tcPr>
            <w:tcW w:w="670" w:type="dxa"/>
            <w:hideMark/>
          </w:tcPr>
          <w:p w14:paraId="3E3F6436"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p w14:paraId="20F4302E"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tc>
        <w:tc>
          <w:tcPr>
            <w:tcW w:w="767" w:type="dxa"/>
            <w:hideMark/>
          </w:tcPr>
          <w:p w14:paraId="52E90FE7"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p w14:paraId="5213FDCA"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tc>
        <w:tc>
          <w:tcPr>
            <w:tcW w:w="831" w:type="dxa"/>
            <w:hideMark/>
          </w:tcPr>
          <w:p w14:paraId="63FC054C"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p w14:paraId="5664296C"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BL-4</w:t>
            </w:r>
          </w:p>
        </w:tc>
      </w:tr>
      <w:tr w:rsidR="002C7F98" w:rsidRPr="003E6A59" w14:paraId="218524D8" w14:textId="77777777" w:rsidTr="00EC35F4">
        <w:tc>
          <w:tcPr>
            <w:tcW w:w="10912" w:type="dxa"/>
            <w:gridSpan w:val="5"/>
            <w:hideMark/>
          </w:tcPr>
          <w:p w14:paraId="22E0B4CF" w14:textId="6DC7C825" w:rsidR="002C7F98" w:rsidRPr="003E6A59" w:rsidRDefault="002C7F98" w:rsidP="000A42DA">
            <w:pPr>
              <w:spacing w:after="0" w:line="240" w:lineRule="auto"/>
              <w:jc w:val="center"/>
              <w:rPr>
                <w:rFonts w:ascii="Times New Roman" w:eastAsia="Arial Unicode MS" w:hAnsi="Times New Roman" w:cs="Times New Roman"/>
                <w:b/>
                <w:sz w:val="24"/>
                <w:szCs w:val="24"/>
                <w:lang w:val="en-IN"/>
              </w:rPr>
            </w:pPr>
            <w:r w:rsidRPr="003E6A59">
              <w:rPr>
                <w:rFonts w:ascii="Times New Roman" w:eastAsia="Arial Unicode MS" w:hAnsi="Times New Roman" w:cs="Times New Roman"/>
                <w:b/>
                <w:sz w:val="24"/>
                <w:szCs w:val="24"/>
                <w:lang w:val="en-IN"/>
              </w:rPr>
              <w:t>UNIT-</w:t>
            </w:r>
            <w:r w:rsidR="003B0FB8" w:rsidRPr="003E6A59">
              <w:rPr>
                <w:rFonts w:ascii="Times New Roman" w:eastAsia="Arial Unicode MS" w:hAnsi="Times New Roman" w:cs="Times New Roman"/>
                <w:b/>
                <w:sz w:val="24"/>
                <w:szCs w:val="24"/>
                <w:lang w:val="en-IN"/>
              </w:rPr>
              <w:t>IV</w:t>
            </w:r>
          </w:p>
        </w:tc>
      </w:tr>
      <w:tr w:rsidR="002C7F98" w:rsidRPr="003E6A59" w14:paraId="42D635FA" w14:textId="77777777" w:rsidTr="00EC35F4">
        <w:tc>
          <w:tcPr>
            <w:tcW w:w="623" w:type="dxa"/>
          </w:tcPr>
          <w:p w14:paraId="0BE33C6D"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2791DFCA"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hAnsi="Times New Roman" w:cs="Times New Roman"/>
                <w:sz w:val="24"/>
                <w:szCs w:val="24"/>
                <w:lang w:val="en-IN"/>
              </w:rPr>
              <w:t>Explain the significance of constraint satisfaction in computational problem-solving. Discuss how constraint satisfaction problems are formulated and solved, providing examples to illustrate the process.</w:t>
            </w:r>
          </w:p>
        </w:tc>
        <w:tc>
          <w:tcPr>
            <w:tcW w:w="670" w:type="dxa"/>
            <w:hideMark/>
          </w:tcPr>
          <w:p w14:paraId="22431915"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10M</w:t>
            </w:r>
          </w:p>
        </w:tc>
        <w:tc>
          <w:tcPr>
            <w:tcW w:w="767" w:type="dxa"/>
            <w:hideMark/>
          </w:tcPr>
          <w:p w14:paraId="03260629"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tc>
        <w:tc>
          <w:tcPr>
            <w:tcW w:w="831" w:type="dxa"/>
            <w:hideMark/>
          </w:tcPr>
          <w:p w14:paraId="64C709F7"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tc>
      </w:tr>
      <w:tr w:rsidR="002C7F98" w:rsidRPr="003E6A59" w14:paraId="2119157D" w14:textId="77777777" w:rsidTr="00EC35F4">
        <w:tc>
          <w:tcPr>
            <w:tcW w:w="10912" w:type="dxa"/>
            <w:gridSpan w:val="5"/>
            <w:hideMark/>
          </w:tcPr>
          <w:p w14:paraId="2EE1A238" w14:textId="77777777" w:rsidR="002C7F98" w:rsidRPr="003E6A59" w:rsidRDefault="002C7F98" w:rsidP="000A42DA">
            <w:pPr>
              <w:spacing w:after="0" w:line="240" w:lineRule="auto"/>
              <w:jc w:val="center"/>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OR</w:t>
            </w:r>
          </w:p>
        </w:tc>
      </w:tr>
      <w:tr w:rsidR="002C7F98" w:rsidRPr="003E6A59" w14:paraId="354A1B1B" w14:textId="77777777" w:rsidTr="00EC35F4">
        <w:tc>
          <w:tcPr>
            <w:tcW w:w="623" w:type="dxa"/>
          </w:tcPr>
          <w:p w14:paraId="5A5A1967"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4D8D58B6"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eastAsia="Arial Unicode MS" w:hAnsi="Times New Roman" w:cs="Times New Roman"/>
                <w:bCs/>
                <w:sz w:val="24"/>
                <w:szCs w:val="24"/>
                <w:lang w:val="en-IN"/>
              </w:rPr>
              <w:t>a</w:t>
            </w:r>
            <w:r w:rsidRPr="003E6A59">
              <w:rPr>
                <w:rFonts w:ascii="Times New Roman" w:hAnsi="Times New Roman" w:cs="Times New Roman"/>
                <w:sz w:val="24"/>
                <w:szCs w:val="24"/>
                <w:lang w:val="en-IN"/>
              </w:rPr>
              <w:t>) Discuss their significance in computational systems. Provide examples to illustrate how concurrent processes can be managed and coordinated.</w:t>
            </w:r>
          </w:p>
          <w:p w14:paraId="42912538" w14:textId="6C4F6FE6" w:rsidR="002C7F98" w:rsidRPr="003E6A59" w:rsidRDefault="002C7F98" w:rsidP="000A42DA">
            <w:pPr>
              <w:spacing w:after="0" w:line="240" w:lineRule="auto"/>
              <w:jc w:val="both"/>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b)</w:t>
            </w:r>
            <w:r w:rsidR="000A42DA" w:rsidRPr="003E6A59">
              <w:rPr>
                <w:rFonts w:ascii="Times New Roman" w:hAnsi="Times New Roman" w:cs="Times New Roman"/>
                <w:sz w:val="24"/>
                <w:szCs w:val="24"/>
                <w:lang w:val="en-IN"/>
              </w:rPr>
              <w:t xml:space="preserve"> Describe the concept of “Syntax and Semantics in context”.</w:t>
            </w:r>
          </w:p>
        </w:tc>
        <w:tc>
          <w:tcPr>
            <w:tcW w:w="670" w:type="dxa"/>
            <w:hideMark/>
          </w:tcPr>
          <w:p w14:paraId="554DACC9"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p w14:paraId="10968655"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1FEA73E3" w14:textId="011B54F2"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tc>
        <w:tc>
          <w:tcPr>
            <w:tcW w:w="767" w:type="dxa"/>
            <w:hideMark/>
          </w:tcPr>
          <w:p w14:paraId="006C8F47"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p w14:paraId="5CD8B1ED"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5FC15907" w14:textId="79AC2A1E"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CO-2</w:t>
            </w:r>
          </w:p>
        </w:tc>
        <w:tc>
          <w:tcPr>
            <w:tcW w:w="831" w:type="dxa"/>
            <w:hideMark/>
          </w:tcPr>
          <w:p w14:paraId="17815144"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p w14:paraId="1C4BE93D"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571755F9" w14:textId="002EBE6C"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tc>
      </w:tr>
      <w:tr w:rsidR="002C7F98" w:rsidRPr="003E6A59" w14:paraId="250BCE7A" w14:textId="77777777" w:rsidTr="00EC35F4">
        <w:tc>
          <w:tcPr>
            <w:tcW w:w="10912" w:type="dxa"/>
            <w:gridSpan w:val="5"/>
            <w:hideMark/>
          </w:tcPr>
          <w:p w14:paraId="40BD0C9A" w14:textId="77777777" w:rsidR="000A42DA" w:rsidRPr="003E6A59" w:rsidRDefault="000A42DA" w:rsidP="000A42DA">
            <w:pPr>
              <w:spacing w:after="0" w:line="240" w:lineRule="auto"/>
              <w:jc w:val="center"/>
              <w:rPr>
                <w:rFonts w:ascii="Times New Roman" w:eastAsia="Arial Unicode MS" w:hAnsi="Times New Roman" w:cs="Times New Roman"/>
                <w:b/>
                <w:sz w:val="24"/>
                <w:szCs w:val="24"/>
                <w:lang w:val="en-IN"/>
              </w:rPr>
            </w:pPr>
          </w:p>
          <w:p w14:paraId="7318B937" w14:textId="77777777" w:rsidR="00EC35F4" w:rsidRPr="003E6A59" w:rsidRDefault="00EC35F4" w:rsidP="000A42DA">
            <w:pPr>
              <w:spacing w:after="0" w:line="240" w:lineRule="auto"/>
              <w:jc w:val="center"/>
              <w:rPr>
                <w:rFonts w:ascii="Times New Roman" w:eastAsia="Arial Unicode MS" w:hAnsi="Times New Roman" w:cs="Times New Roman"/>
                <w:b/>
                <w:sz w:val="24"/>
                <w:szCs w:val="24"/>
                <w:lang w:val="en-IN"/>
              </w:rPr>
            </w:pPr>
          </w:p>
          <w:p w14:paraId="144401B0" w14:textId="77777777" w:rsidR="003E6A59" w:rsidRDefault="003E6A59" w:rsidP="000A42DA">
            <w:pPr>
              <w:spacing w:after="0" w:line="240" w:lineRule="auto"/>
              <w:jc w:val="center"/>
              <w:rPr>
                <w:rFonts w:ascii="Times New Roman" w:eastAsia="Arial Unicode MS" w:hAnsi="Times New Roman" w:cs="Times New Roman"/>
                <w:b/>
                <w:sz w:val="24"/>
                <w:szCs w:val="24"/>
                <w:lang w:val="en-IN"/>
              </w:rPr>
            </w:pPr>
          </w:p>
          <w:p w14:paraId="3BE167B8" w14:textId="2BA92D85" w:rsidR="002C7F98" w:rsidRPr="003E6A59" w:rsidRDefault="002C7F98" w:rsidP="000A42DA">
            <w:pPr>
              <w:spacing w:after="0" w:line="240" w:lineRule="auto"/>
              <w:jc w:val="center"/>
              <w:rPr>
                <w:rFonts w:ascii="Times New Roman" w:eastAsia="Arial Unicode MS" w:hAnsi="Times New Roman" w:cs="Times New Roman"/>
                <w:b/>
                <w:sz w:val="24"/>
                <w:szCs w:val="24"/>
                <w:lang w:val="en-IN"/>
              </w:rPr>
            </w:pPr>
            <w:r w:rsidRPr="003E6A59">
              <w:rPr>
                <w:rFonts w:ascii="Times New Roman" w:eastAsia="Arial Unicode MS" w:hAnsi="Times New Roman" w:cs="Times New Roman"/>
                <w:b/>
                <w:sz w:val="24"/>
                <w:szCs w:val="24"/>
                <w:lang w:val="en-IN"/>
              </w:rPr>
              <w:t>UNIT-</w:t>
            </w:r>
            <w:r w:rsidR="003B0FB8" w:rsidRPr="003E6A59">
              <w:rPr>
                <w:rFonts w:ascii="Times New Roman" w:eastAsia="Arial Unicode MS" w:hAnsi="Times New Roman" w:cs="Times New Roman"/>
                <w:b/>
                <w:sz w:val="24"/>
                <w:szCs w:val="24"/>
                <w:lang w:val="en-IN"/>
              </w:rPr>
              <w:t>V</w:t>
            </w:r>
          </w:p>
          <w:p w14:paraId="76FEB8FE" w14:textId="36EE6801" w:rsidR="00EC35F4" w:rsidRPr="003E6A59" w:rsidRDefault="00EC35F4" w:rsidP="000A42DA">
            <w:pPr>
              <w:spacing w:after="0" w:line="240" w:lineRule="auto"/>
              <w:jc w:val="center"/>
              <w:rPr>
                <w:rFonts w:ascii="Times New Roman" w:eastAsia="Arial Unicode MS" w:hAnsi="Times New Roman" w:cs="Times New Roman"/>
                <w:b/>
                <w:sz w:val="24"/>
                <w:szCs w:val="24"/>
                <w:lang w:val="en-IN"/>
              </w:rPr>
            </w:pPr>
          </w:p>
        </w:tc>
      </w:tr>
      <w:tr w:rsidR="002C7F98" w:rsidRPr="003E6A59" w14:paraId="21216691" w14:textId="77777777" w:rsidTr="00EC35F4">
        <w:tc>
          <w:tcPr>
            <w:tcW w:w="623" w:type="dxa"/>
          </w:tcPr>
          <w:p w14:paraId="50FCEEDE"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12649E9B" w14:textId="78E3EEEF" w:rsidR="002C7F98" w:rsidRPr="003E6A59" w:rsidRDefault="002C7F98" w:rsidP="000A42DA">
            <w:pPr>
              <w:spacing w:after="0" w:line="240" w:lineRule="auto"/>
              <w:jc w:val="both"/>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 xml:space="preserve">Investigate and </w:t>
            </w:r>
            <w:r w:rsidR="000A42DA" w:rsidRPr="003E6A59">
              <w:rPr>
                <w:rFonts w:ascii="Times New Roman" w:hAnsi="Times New Roman" w:cs="Times New Roman"/>
                <w:sz w:val="24"/>
                <w:szCs w:val="24"/>
                <w:lang w:val="en-IN"/>
              </w:rPr>
              <w:t>explain</w:t>
            </w:r>
            <w:r w:rsidRPr="003E6A59">
              <w:rPr>
                <w:rFonts w:ascii="Times New Roman" w:hAnsi="Times New Roman" w:cs="Times New Roman"/>
                <w:sz w:val="24"/>
                <w:szCs w:val="24"/>
                <w:lang w:val="en-IN"/>
              </w:rPr>
              <w:t xml:space="preserve"> the role of language patterns in knowledge acquisition and sharing in engineering. How do engineers use language patterns to capture, express, and communicate domain-specific knowledge?</w:t>
            </w:r>
          </w:p>
        </w:tc>
        <w:tc>
          <w:tcPr>
            <w:tcW w:w="670" w:type="dxa"/>
            <w:hideMark/>
          </w:tcPr>
          <w:p w14:paraId="39255FA0"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10M</w:t>
            </w:r>
          </w:p>
        </w:tc>
        <w:tc>
          <w:tcPr>
            <w:tcW w:w="767" w:type="dxa"/>
            <w:hideMark/>
          </w:tcPr>
          <w:p w14:paraId="69D24341"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CO-4</w:t>
            </w:r>
          </w:p>
        </w:tc>
        <w:tc>
          <w:tcPr>
            <w:tcW w:w="831" w:type="dxa"/>
            <w:hideMark/>
          </w:tcPr>
          <w:p w14:paraId="426B156A"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BL-4</w:t>
            </w:r>
          </w:p>
        </w:tc>
      </w:tr>
      <w:tr w:rsidR="002C7F98" w:rsidRPr="003E6A59" w14:paraId="592D6D4E" w14:textId="77777777" w:rsidTr="00EC35F4">
        <w:tc>
          <w:tcPr>
            <w:tcW w:w="10912" w:type="dxa"/>
            <w:gridSpan w:val="5"/>
            <w:hideMark/>
          </w:tcPr>
          <w:p w14:paraId="19688119" w14:textId="77777777" w:rsidR="002C7F98" w:rsidRPr="003E6A59" w:rsidRDefault="002C7F98" w:rsidP="000A42DA">
            <w:pPr>
              <w:spacing w:after="0" w:line="240" w:lineRule="auto"/>
              <w:jc w:val="center"/>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OR</w:t>
            </w:r>
          </w:p>
        </w:tc>
      </w:tr>
      <w:tr w:rsidR="002C7F98" w:rsidRPr="003E6A59" w14:paraId="2E5B7115" w14:textId="77777777" w:rsidTr="00EC35F4">
        <w:tc>
          <w:tcPr>
            <w:tcW w:w="623" w:type="dxa"/>
          </w:tcPr>
          <w:p w14:paraId="3EC71F47"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7807CDBE"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eastAsia="Arial Unicode MS" w:hAnsi="Times New Roman" w:cs="Times New Roman"/>
                <w:bCs/>
                <w:sz w:val="24"/>
                <w:szCs w:val="24"/>
                <w:lang w:val="en-IN"/>
              </w:rPr>
              <w:t>a</w:t>
            </w:r>
            <w:r w:rsidRPr="003E6A59">
              <w:rPr>
                <w:rFonts w:ascii="Times New Roman" w:hAnsi="Times New Roman" w:cs="Times New Roman"/>
                <w:sz w:val="24"/>
                <w:szCs w:val="24"/>
                <w:lang w:val="en-IN"/>
              </w:rPr>
              <w:t>) Explain the concept of semiotics and its relevance to knowledge representation in engineering. How does semiotics help in interpreting symbols, signs, and meanings within different engineering domains?</w:t>
            </w:r>
          </w:p>
          <w:p w14:paraId="5E6CE1E4" w14:textId="5B525111" w:rsidR="002C7F98" w:rsidRPr="003E6A59" w:rsidRDefault="002C7F98" w:rsidP="000A42DA">
            <w:pPr>
              <w:spacing w:after="0" w:line="240" w:lineRule="auto"/>
              <w:jc w:val="both"/>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b)</w:t>
            </w:r>
            <w:r w:rsidR="000A42DA" w:rsidRPr="003E6A59">
              <w:rPr>
                <w:rFonts w:ascii="Times New Roman" w:hAnsi="Times New Roman" w:cs="Times New Roman"/>
                <w:sz w:val="24"/>
                <w:szCs w:val="24"/>
                <w:lang w:val="en-IN"/>
              </w:rPr>
              <w:t xml:space="preserve"> </w:t>
            </w:r>
            <w:r w:rsidRPr="003E6A59">
              <w:rPr>
                <w:rFonts w:ascii="Times New Roman" w:hAnsi="Times New Roman" w:cs="Times New Roman"/>
                <w:sz w:val="24"/>
                <w:szCs w:val="24"/>
                <w:lang w:val="en-IN"/>
              </w:rPr>
              <w:t>Describe the concepts of vagueness, uncertainty, randomness, and ignorance in knowledge representation. How do these factors affect decision-making in engineering applications?</w:t>
            </w:r>
          </w:p>
        </w:tc>
        <w:tc>
          <w:tcPr>
            <w:tcW w:w="670" w:type="dxa"/>
            <w:hideMark/>
          </w:tcPr>
          <w:p w14:paraId="1222C903"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p w14:paraId="4A2CD6C3" w14:textId="77777777" w:rsidR="00F85301" w:rsidRPr="003E6A59" w:rsidRDefault="00F85301" w:rsidP="000A42DA">
            <w:pPr>
              <w:spacing w:after="0" w:line="240" w:lineRule="auto"/>
              <w:rPr>
                <w:rFonts w:ascii="Times New Roman" w:eastAsia="Arial Unicode MS" w:hAnsi="Times New Roman" w:cs="Times New Roman"/>
                <w:bCs/>
                <w:sz w:val="24"/>
                <w:szCs w:val="24"/>
                <w:lang w:val="en-IN"/>
              </w:rPr>
            </w:pPr>
          </w:p>
          <w:p w14:paraId="3944D546" w14:textId="77777777" w:rsidR="00F85301" w:rsidRPr="003E6A59" w:rsidRDefault="00F85301" w:rsidP="000A42DA">
            <w:pPr>
              <w:spacing w:after="0" w:line="240" w:lineRule="auto"/>
              <w:rPr>
                <w:rFonts w:ascii="Times New Roman" w:eastAsia="Arial Unicode MS" w:hAnsi="Times New Roman" w:cs="Times New Roman"/>
                <w:bCs/>
                <w:sz w:val="24"/>
                <w:szCs w:val="24"/>
                <w:lang w:val="en-IN"/>
              </w:rPr>
            </w:pPr>
          </w:p>
          <w:p w14:paraId="5B86421E" w14:textId="3537D074"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tc>
        <w:tc>
          <w:tcPr>
            <w:tcW w:w="767" w:type="dxa"/>
            <w:hideMark/>
          </w:tcPr>
          <w:p w14:paraId="48A3646C"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p w14:paraId="18D14E65" w14:textId="77777777" w:rsidR="00F85301" w:rsidRPr="003E6A59" w:rsidRDefault="00F85301" w:rsidP="000A42DA">
            <w:pPr>
              <w:spacing w:after="0" w:line="240" w:lineRule="auto"/>
              <w:rPr>
                <w:rFonts w:ascii="Times New Roman" w:eastAsia="Arial Unicode MS" w:hAnsi="Times New Roman" w:cs="Times New Roman"/>
                <w:bCs/>
                <w:sz w:val="24"/>
                <w:szCs w:val="24"/>
                <w:lang w:val="en-IN"/>
              </w:rPr>
            </w:pPr>
          </w:p>
          <w:p w14:paraId="4A59255F" w14:textId="77777777" w:rsidR="00F85301" w:rsidRPr="003E6A59" w:rsidRDefault="00F85301" w:rsidP="000A42DA">
            <w:pPr>
              <w:spacing w:after="0" w:line="240" w:lineRule="auto"/>
              <w:rPr>
                <w:rFonts w:ascii="Times New Roman" w:eastAsia="Arial Unicode MS" w:hAnsi="Times New Roman" w:cs="Times New Roman"/>
                <w:bCs/>
                <w:sz w:val="24"/>
                <w:szCs w:val="24"/>
                <w:lang w:val="en-IN"/>
              </w:rPr>
            </w:pPr>
          </w:p>
          <w:p w14:paraId="3F504FD0" w14:textId="30B928A6"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CO-3</w:t>
            </w:r>
          </w:p>
        </w:tc>
        <w:tc>
          <w:tcPr>
            <w:tcW w:w="831" w:type="dxa"/>
            <w:hideMark/>
          </w:tcPr>
          <w:p w14:paraId="0712AA78"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p w14:paraId="44BAF6E9" w14:textId="77777777" w:rsidR="00F85301" w:rsidRPr="003E6A59" w:rsidRDefault="00F85301" w:rsidP="000A42DA">
            <w:pPr>
              <w:spacing w:after="0" w:line="240" w:lineRule="auto"/>
              <w:rPr>
                <w:rFonts w:ascii="Times New Roman" w:eastAsia="Arial Unicode MS" w:hAnsi="Times New Roman" w:cs="Times New Roman"/>
                <w:bCs/>
                <w:sz w:val="24"/>
                <w:szCs w:val="24"/>
                <w:lang w:val="en-IN"/>
              </w:rPr>
            </w:pPr>
          </w:p>
          <w:p w14:paraId="1AAD2437" w14:textId="77777777" w:rsidR="00F85301" w:rsidRPr="003E6A59" w:rsidRDefault="00F85301" w:rsidP="000A42DA">
            <w:pPr>
              <w:spacing w:after="0" w:line="240" w:lineRule="auto"/>
              <w:rPr>
                <w:rFonts w:ascii="Times New Roman" w:eastAsia="Arial Unicode MS" w:hAnsi="Times New Roman" w:cs="Times New Roman"/>
                <w:bCs/>
                <w:sz w:val="24"/>
                <w:szCs w:val="24"/>
                <w:lang w:val="en-IN"/>
              </w:rPr>
            </w:pPr>
          </w:p>
          <w:p w14:paraId="72227124" w14:textId="539F2076"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BL-2</w:t>
            </w:r>
          </w:p>
        </w:tc>
      </w:tr>
      <w:tr w:rsidR="002C7F98" w:rsidRPr="003E6A59" w14:paraId="0654B107" w14:textId="77777777" w:rsidTr="00EC35F4">
        <w:tc>
          <w:tcPr>
            <w:tcW w:w="10912" w:type="dxa"/>
            <w:gridSpan w:val="5"/>
            <w:hideMark/>
          </w:tcPr>
          <w:p w14:paraId="050E07FA" w14:textId="298D2E52" w:rsidR="002C7F98" w:rsidRPr="003E6A59" w:rsidRDefault="002C7F98" w:rsidP="000A42DA">
            <w:pPr>
              <w:spacing w:after="0" w:line="240" w:lineRule="auto"/>
              <w:jc w:val="center"/>
              <w:rPr>
                <w:rFonts w:ascii="Times New Roman" w:eastAsia="Arial Unicode MS" w:hAnsi="Times New Roman" w:cs="Times New Roman"/>
                <w:b/>
                <w:sz w:val="24"/>
                <w:szCs w:val="24"/>
                <w:lang w:val="en-IN"/>
              </w:rPr>
            </w:pPr>
            <w:r w:rsidRPr="003E6A59">
              <w:rPr>
                <w:rFonts w:ascii="Times New Roman" w:eastAsia="Arial Unicode MS" w:hAnsi="Times New Roman" w:cs="Times New Roman"/>
                <w:b/>
                <w:sz w:val="24"/>
                <w:szCs w:val="24"/>
                <w:lang w:val="en-IN"/>
              </w:rPr>
              <w:t>UNIT-</w:t>
            </w:r>
            <w:r w:rsidR="003B0FB8" w:rsidRPr="003E6A59">
              <w:rPr>
                <w:rFonts w:ascii="Times New Roman" w:eastAsia="Arial Unicode MS" w:hAnsi="Times New Roman" w:cs="Times New Roman"/>
                <w:b/>
                <w:sz w:val="24"/>
                <w:szCs w:val="24"/>
                <w:lang w:val="en-IN"/>
              </w:rPr>
              <w:t>VI</w:t>
            </w:r>
          </w:p>
        </w:tc>
      </w:tr>
      <w:tr w:rsidR="002C7F98" w:rsidRPr="003E6A59" w14:paraId="7643B3DC" w14:textId="77777777" w:rsidTr="00EC35F4">
        <w:tc>
          <w:tcPr>
            <w:tcW w:w="623" w:type="dxa"/>
          </w:tcPr>
          <w:p w14:paraId="7A181DA6"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0A366DC8" w14:textId="77777777" w:rsidR="002C7F98" w:rsidRPr="003E6A59" w:rsidRDefault="002C7F98" w:rsidP="000A42DA">
            <w:pPr>
              <w:spacing w:after="0" w:line="240" w:lineRule="auto"/>
              <w:jc w:val="both"/>
              <w:rPr>
                <w:rFonts w:ascii="Times New Roman" w:eastAsia="Arial Unicode MS" w:hAnsi="Times New Roman" w:cs="Times New Roman"/>
                <w:bCs/>
                <w:sz w:val="24"/>
                <w:szCs w:val="24"/>
                <w:lang w:val="en-IN"/>
              </w:rPr>
            </w:pPr>
            <w:r w:rsidRPr="003E6A59">
              <w:rPr>
                <w:rFonts w:ascii="Times New Roman" w:hAnsi="Times New Roman" w:cs="Times New Roman"/>
                <w:sz w:val="24"/>
                <w:szCs w:val="24"/>
                <w:lang w:val="en-IN"/>
              </w:rPr>
              <w:t>Analyse the impact of robotics on society and the economy. Describe the opportunities and challenges associated with the widespread adoption of robotic technology, and propose strategies for addressing ethical, social, and economic implications.</w:t>
            </w:r>
          </w:p>
        </w:tc>
        <w:tc>
          <w:tcPr>
            <w:tcW w:w="670" w:type="dxa"/>
            <w:hideMark/>
          </w:tcPr>
          <w:p w14:paraId="651E4A86"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10M</w:t>
            </w:r>
          </w:p>
        </w:tc>
        <w:tc>
          <w:tcPr>
            <w:tcW w:w="767" w:type="dxa"/>
            <w:hideMark/>
          </w:tcPr>
          <w:p w14:paraId="561DF1B6"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CO-4</w:t>
            </w:r>
          </w:p>
        </w:tc>
        <w:tc>
          <w:tcPr>
            <w:tcW w:w="831" w:type="dxa"/>
            <w:hideMark/>
          </w:tcPr>
          <w:p w14:paraId="55CEB6B2"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BL-4</w:t>
            </w:r>
          </w:p>
        </w:tc>
      </w:tr>
      <w:tr w:rsidR="002C7F98" w:rsidRPr="003E6A59" w14:paraId="3105BED2" w14:textId="77777777" w:rsidTr="00EC35F4">
        <w:tc>
          <w:tcPr>
            <w:tcW w:w="10912" w:type="dxa"/>
            <w:gridSpan w:val="5"/>
            <w:hideMark/>
          </w:tcPr>
          <w:p w14:paraId="1E580007" w14:textId="77777777" w:rsidR="002C7F98" w:rsidRPr="003E6A59" w:rsidRDefault="002C7F98" w:rsidP="000A42DA">
            <w:pPr>
              <w:spacing w:after="0" w:line="240" w:lineRule="auto"/>
              <w:jc w:val="center"/>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OR</w:t>
            </w:r>
          </w:p>
        </w:tc>
      </w:tr>
      <w:tr w:rsidR="002C7F98" w:rsidRPr="003E6A59" w14:paraId="10063BF1" w14:textId="77777777" w:rsidTr="00EC35F4">
        <w:tc>
          <w:tcPr>
            <w:tcW w:w="623" w:type="dxa"/>
          </w:tcPr>
          <w:p w14:paraId="4476538F" w14:textId="77777777" w:rsidR="002C7F98" w:rsidRPr="003E6A59" w:rsidRDefault="002C7F98" w:rsidP="000A42DA">
            <w:pPr>
              <w:pStyle w:val="ListParagraph"/>
              <w:numPr>
                <w:ilvl w:val="0"/>
                <w:numId w:val="8"/>
              </w:numPr>
              <w:spacing w:after="0" w:line="240" w:lineRule="auto"/>
              <w:ind w:left="473"/>
              <w:rPr>
                <w:rFonts w:ascii="Times New Roman" w:eastAsia="Arial Unicode MS" w:hAnsi="Times New Roman" w:cs="Times New Roman"/>
                <w:bCs/>
                <w:sz w:val="24"/>
                <w:szCs w:val="24"/>
                <w:lang w:val="en-IN"/>
              </w:rPr>
            </w:pPr>
          </w:p>
        </w:tc>
        <w:tc>
          <w:tcPr>
            <w:tcW w:w="8024" w:type="dxa"/>
            <w:hideMark/>
          </w:tcPr>
          <w:p w14:paraId="0A70638D" w14:textId="77777777" w:rsidR="002C7F98" w:rsidRPr="003E6A59" w:rsidRDefault="002C7F98" w:rsidP="000A42DA">
            <w:pPr>
              <w:spacing w:after="0" w:line="240" w:lineRule="auto"/>
              <w:jc w:val="both"/>
              <w:rPr>
                <w:rFonts w:ascii="Times New Roman" w:eastAsiaTheme="minorHAnsi" w:hAnsi="Times New Roman" w:cs="Times New Roman"/>
                <w:sz w:val="24"/>
                <w:szCs w:val="24"/>
                <w:lang w:val="en-IN"/>
              </w:rPr>
            </w:pPr>
            <w:r w:rsidRPr="003E6A59">
              <w:rPr>
                <w:rFonts w:ascii="Times New Roman" w:hAnsi="Times New Roman" w:cs="Times New Roman"/>
                <w:sz w:val="24"/>
                <w:szCs w:val="24"/>
                <w:lang w:val="en-IN"/>
              </w:rPr>
              <w:t>a) Explain the concept of motion planning in robotics. Explain the difference between kinematic and dynamic motion planning, and discuss the algorithms used for trajectory generation and optimization.</w:t>
            </w:r>
          </w:p>
          <w:p w14:paraId="14A7E075" w14:textId="77777777" w:rsidR="002C7F98" w:rsidRPr="003E6A59" w:rsidRDefault="002C7F98" w:rsidP="000A42DA">
            <w:pPr>
              <w:spacing w:after="0" w:line="240" w:lineRule="auto"/>
              <w:jc w:val="both"/>
              <w:rPr>
                <w:rFonts w:ascii="Times New Roman" w:hAnsi="Times New Roman" w:cs="Times New Roman"/>
                <w:sz w:val="24"/>
                <w:szCs w:val="24"/>
                <w:lang w:val="en-IN"/>
              </w:rPr>
            </w:pPr>
            <w:r w:rsidRPr="003E6A59">
              <w:rPr>
                <w:rFonts w:ascii="Times New Roman" w:hAnsi="Times New Roman" w:cs="Times New Roman"/>
                <w:sz w:val="24"/>
                <w:szCs w:val="24"/>
                <w:lang w:val="en-IN"/>
              </w:rPr>
              <w:t>b) Describe on configuration spaces in robotics. How are configuration spaces utilized in motion planning algorithms? Provide examples to illustrate your answer.</w:t>
            </w:r>
          </w:p>
        </w:tc>
        <w:tc>
          <w:tcPr>
            <w:tcW w:w="670" w:type="dxa"/>
            <w:hideMark/>
          </w:tcPr>
          <w:p w14:paraId="075A9FE1"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p w14:paraId="25656205"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422EC5D9"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3AB43722" w14:textId="3D6E0E7E"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5M</w:t>
            </w:r>
          </w:p>
        </w:tc>
        <w:tc>
          <w:tcPr>
            <w:tcW w:w="767" w:type="dxa"/>
            <w:hideMark/>
          </w:tcPr>
          <w:p w14:paraId="2EB3D644"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CO-4</w:t>
            </w:r>
          </w:p>
          <w:p w14:paraId="314C194F"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285F85F1"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442FAA0C" w14:textId="4F73CBD5"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CO-4</w:t>
            </w:r>
          </w:p>
        </w:tc>
        <w:tc>
          <w:tcPr>
            <w:tcW w:w="831" w:type="dxa"/>
            <w:hideMark/>
          </w:tcPr>
          <w:p w14:paraId="739B62CD" w14:textId="77777777"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BL-3</w:t>
            </w:r>
          </w:p>
          <w:p w14:paraId="338C3854"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7FF521E6" w14:textId="77777777" w:rsidR="000A42DA" w:rsidRPr="003E6A59" w:rsidRDefault="000A42DA" w:rsidP="000A42DA">
            <w:pPr>
              <w:spacing w:after="0" w:line="240" w:lineRule="auto"/>
              <w:rPr>
                <w:rFonts w:ascii="Times New Roman" w:eastAsia="Arial Unicode MS" w:hAnsi="Times New Roman" w:cs="Times New Roman"/>
                <w:bCs/>
                <w:sz w:val="24"/>
                <w:szCs w:val="24"/>
                <w:lang w:val="en-IN"/>
              </w:rPr>
            </w:pPr>
          </w:p>
          <w:p w14:paraId="2B2A4783" w14:textId="2559C55C" w:rsidR="002C7F98" w:rsidRPr="003E6A59" w:rsidRDefault="002C7F98" w:rsidP="000A42DA">
            <w:pPr>
              <w:spacing w:after="0" w:line="240" w:lineRule="auto"/>
              <w:rPr>
                <w:rFonts w:ascii="Times New Roman" w:eastAsia="Arial Unicode MS" w:hAnsi="Times New Roman" w:cs="Times New Roman"/>
                <w:bCs/>
                <w:sz w:val="24"/>
                <w:szCs w:val="24"/>
                <w:lang w:val="en-IN"/>
              </w:rPr>
            </w:pPr>
            <w:r w:rsidRPr="003E6A59">
              <w:rPr>
                <w:rFonts w:ascii="Times New Roman" w:eastAsia="Arial Unicode MS" w:hAnsi="Times New Roman" w:cs="Times New Roman"/>
                <w:bCs/>
                <w:sz w:val="24"/>
                <w:szCs w:val="24"/>
                <w:lang w:val="en-IN"/>
              </w:rPr>
              <w:t>BL-3</w:t>
            </w:r>
          </w:p>
        </w:tc>
      </w:tr>
    </w:tbl>
    <w:p w14:paraId="5A364DBD" w14:textId="77777777" w:rsidR="002C7F98" w:rsidRPr="003E6A59" w:rsidRDefault="002C7F98" w:rsidP="000A42DA">
      <w:pPr>
        <w:spacing w:after="0" w:line="240" w:lineRule="auto"/>
        <w:jc w:val="center"/>
        <w:rPr>
          <w:rFonts w:ascii="Times New Roman" w:hAnsi="Times New Roman" w:cs="Times New Roman"/>
          <w:sz w:val="24"/>
          <w:szCs w:val="24"/>
        </w:rPr>
      </w:pPr>
    </w:p>
    <w:p w14:paraId="7051268C" w14:textId="77777777" w:rsidR="002C7F98" w:rsidRPr="003E6A59" w:rsidRDefault="002C7F98" w:rsidP="000A42DA">
      <w:pPr>
        <w:spacing w:after="0" w:line="240" w:lineRule="auto"/>
        <w:jc w:val="center"/>
        <w:rPr>
          <w:rFonts w:ascii="Times New Roman" w:hAnsi="Times New Roman" w:cs="Times New Roman"/>
          <w:b/>
          <w:sz w:val="24"/>
          <w:szCs w:val="24"/>
          <w:lang w:eastAsia="en-IN"/>
        </w:rPr>
      </w:pPr>
      <w:r w:rsidRPr="003E6A59">
        <w:rPr>
          <w:rFonts w:ascii="Times New Roman" w:hAnsi="Times New Roman" w:cs="Times New Roman"/>
          <w:sz w:val="24"/>
          <w:szCs w:val="24"/>
        </w:rPr>
        <w:t>***</w:t>
      </w:r>
    </w:p>
    <w:p w14:paraId="4ADB1484" w14:textId="77777777" w:rsidR="002C7F98" w:rsidRPr="003E6A59" w:rsidRDefault="002C7F98" w:rsidP="000A42DA">
      <w:pPr>
        <w:spacing w:after="0" w:line="240" w:lineRule="auto"/>
        <w:rPr>
          <w:rFonts w:ascii="Times New Roman" w:hAnsi="Times New Roman" w:cs="Times New Roman"/>
          <w:sz w:val="24"/>
          <w:szCs w:val="24"/>
          <w:lang w:eastAsia="en-IN"/>
        </w:rPr>
      </w:pPr>
    </w:p>
    <w:p w14:paraId="76D4F9EA" w14:textId="77777777" w:rsidR="00BE617C" w:rsidRPr="003E6A59" w:rsidRDefault="00BE617C" w:rsidP="000A42DA">
      <w:pPr>
        <w:spacing w:after="0" w:line="240" w:lineRule="auto"/>
        <w:rPr>
          <w:rFonts w:ascii="Times New Roman" w:hAnsi="Times New Roman" w:cs="Times New Roman"/>
          <w:sz w:val="24"/>
          <w:szCs w:val="24"/>
          <w:u w:val="single"/>
        </w:rPr>
      </w:pPr>
    </w:p>
    <w:sectPr w:rsidR="00BE617C" w:rsidRPr="003E6A59" w:rsidSect="003E6A59">
      <w:footerReference w:type="default" r:id="rId7"/>
      <w:pgSz w:w="11906" w:h="16838"/>
      <w:pgMar w:top="284" w:right="424"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88004" w14:textId="77777777" w:rsidR="00C20D03" w:rsidRDefault="00C20D03" w:rsidP="00306BF9">
      <w:pPr>
        <w:spacing w:after="0" w:line="240" w:lineRule="auto"/>
      </w:pPr>
      <w:r>
        <w:separator/>
      </w:r>
    </w:p>
  </w:endnote>
  <w:endnote w:type="continuationSeparator" w:id="0">
    <w:p w14:paraId="36B235D9" w14:textId="77777777" w:rsidR="00C20D03" w:rsidRDefault="00C20D03" w:rsidP="00306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9392404"/>
      <w:docPartObj>
        <w:docPartGallery w:val="Page Numbers (Bottom of Page)"/>
        <w:docPartUnique/>
      </w:docPartObj>
    </w:sdtPr>
    <w:sdtContent>
      <w:sdt>
        <w:sdtPr>
          <w:id w:val="1728636285"/>
          <w:docPartObj>
            <w:docPartGallery w:val="Page Numbers (Top of Page)"/>
            <w:docPartUnique/>
          </w:docPartObj>
        </w:sdtPr>
        <w:sdtContent>
          <w:p w14:paraId="527EB82E" w14:textId="4117A954" w:rsidR="00306BF9" w:rsidRDefault="00306BF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B31A7E3" w14:textId="77777777" w:rsidR="00306BF9" w:rsidRDefault="00306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DB5DD" w14:textId="77777777" w:rsidR="00C20D03" w:rsidRDefault="00C20D03" w:rsidP="00306BF9">
      <w:pPr>
        <w:spacing w:after="0" w:line="240" w:lineRule="auto"/>
      </w:pPr>
      <w:r>
        <w:separator/>
      </w:r>
    </w:p>
  </w:footnote>
  <w:footnote w:type="continuationSeparator" w:id="0">
    <w:p w14:paraId="534E19E9" w14:textId="77777777" w:rsidR="00C20D03" w:rsidRDefault="00C20D03" w:rsidP="00306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099B"/>
    <w:multiLevelType w:val="hybridMultilevel"/>
    <w:tmpl w:val="6A9C63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6CC56F9"/>
    <w:multiLevelType w:val="hybridMultilevel"/>
    <w:tmpl w:val="C1F8E5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6441DF"/>
    <w:multiLevelType w:val="hybridMultilevel"/>
    <w:tmpl w:val="109CABE0"/>
    <w:lvl w:ilvl="0" w:tplc="4C76BBA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6194142"/>
    <w:multiLevelType w:val="hybridMultilevel"/>
    <w:tmpl w:val="6DEEA3A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FC016A"/>
    <w:multiLevelType w:val="hybridMultilevel"/>
    <w:tmpl w:val="1E646C0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396A4EC5"/>
    <w:multiLevelType w:val="hybridMultilevel"/>
    <w:tmpl w:val="68C4BA00"/>
    <w:lvl w:ilvl="0" w:tplc="3724EC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2702883">
    <w:abstractNumId w:val="3"/>
  </w:num>
  <w:num w:numId="2" w16cid:durableId="123737209">
    <w:abstractNumId w:val="6"/>
  </w:num>
  <w:num w:numId="3" w16cid:durableId="1014305045">
    <w:abstractNumId w:val="0"/>
  </w:num>
  <w:num w:numId="4" w16cid:durableId="692654278">
    <w:abstractNumId w:val="5"/>
  </w:num>
  <w:num w:numId="5" w16cid:durableId="74713956">
    <w:abstractNumId w:val="4"/>
  </w:num>
  <w:num w:numId="6" w16cid:durableId="1803645829">
    <w:abstractNumId w:val="2"/>
  </w:num>
  <w:num w:numId="7" w16cid:durableId="1826121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0950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A03"/>
    <w:rsid w:val="00032D30"/>
    <w:rsid w:val="00072845"/>
    <w:rsid w:val="0009799C"/>
    <w:rsid w:val="000A42DA"/>
    <w:rsid w:val="000B4D90"/>
    <w:rsid w:val="00174D74"/>
    <w:rsid w:val="001B14BD"/>
    <w:rsid w:val="001D6A11"/>
    <w:rsid w:val="002243BA"/>
    <w:rsid w:val="00292FB9"/>
    <w:rsid w:val="002C7F98"/>
    <w:rsid w:val="002D49FA"/>
    <w:rsid w:val="00306BF9"/>
    <w:rsid w:val="003B0FB8"/>
    <w:rsid w:val="003B48C4"/>
    <w:rsid w:val="003C63B5"/>
    <w:rsid w:val="003E6A59"/>
    <w:rsid w:val="003F2EB9"/>
    <w:rsid w:val="0040201A"/>
    <w:rsid w:val="00412BB0"/>
    <w:rsid w:val="00452B17"/>
    <w:rsid w:val="004C5880"/>
    <w:rsid w:val="004C7F83"/>
    <w:rsid w:val="004D76D8"/>
    <w:rsid w:val="005208F2"/>
    <w:rsid w:val="00574929"/>
    <w:rsid w:val="005E0D1B"/>
    <w:rsid w:val="00612008"/>
    <w:rsid w:val="00642A03"/>
    <w:rsid w:val="0067296E"/>
    <w:rsid w:val="00682F90"/>
    <w:rsid w:val="006E5ADF"/>
    <w:rsid w:val="00701B83"/>
    <w:rsid w:val="0073113E"/>
    <w:rsid w:val="0076347A"/>
    <w:rsid w:val="00770251"/>
    <w:rsid w:val="007A12A3"/>
    <w:rsid w:val="008325EC"/>
    <w:rsid w:val="008D369B"/>
    <w:rsid w:val="008D661C"/>
    <w:rsid w:val="008D6C5A"/>
    <w:rsid w:val="00921101"/>
    <w:rsid w:val="009B16FE"/>
    <w:rsid w:val="00A20937"/>
    <w:rsid w:val="00AB6D4C"/>
    <w:rsid w:val="00BC5B2B"/>
    <w:rsid w:val="00BD2B21"/>
    <w:rsid w:val="00BE617C"/>
    <w:rsid w:val="00BF0E74"/>
    <w:rsid w:val="00C17D62"/>
    <w:rsid w:val="00C20D03"/>
    <w:rsid w:val="00C76869"/>
    <w:rsid w:val="00C87854"/>
    <w:rsid w:val="00C902F3"/>
    <w:rsid w:val="00D37398"/>
    <w:rsid w:val="00D43ABB"/>
    <w:rsid w:val="00D611AF"/>
    <w:rsid w:val="00D929C3"/>
    <w:rsid w:val="00DE11EE"/>
    <w:rsid w:val="00DE1300"/>
    <w:rsid w:val="00E14CB1"/>
    <w:rsid w:val="00E6541E"/>
    <w:rsid w:val="00E87193"/>
    <w:rsid w:val="00EC0E9E"/>
    <w:rsid w:val="00EC35F4"/>
    <w:rsid w:val="00EC707A"/>
    <w:rsid w:val="00EF50D7"/>
    <w:rsid w:val="00F229E3"/>
    <w:rsid w:val="00F85301"/>
    <w:rsid w:val="00FB2266"/>
    <w:rsid w:val="00FC2D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982A"/>
  <w15:chartTrackingRefBased/>
  <w15:docId w15:val="{F4981129-F0CF-4FC0-9ACC-DA437843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basedOn w:val="DefaultParagraphFont"/>
    <w:link w:val="ListParagraph"/>
    <w:uiPriority w:val="1"/>
    <w:locked/>
    <w:rsid w:val="009B16FE"/>
    <w:rPr>
      <w:rFonts w:eastAsiaTheme="minorEastAsia"/>
      <w:lang w:val="en-US"/>
    </w:rPr>
  </w:style>
  <w:style w:type="paragraph" w:customStyle="1" w:styleId="Default">
    <w:name w:val="Default"/>
    <w:rsid w:val="009B16FE"/>
    <w:pPr>
      <w:suppressAutoHyphens/>
      <w:autoSpaceDE w:val="0"/>
      <w:spacing w:after="0" w:line="240" w:lineRule="auto"/>
    </w:pPr>
    <w:rPr>
      <w:rFonts w:ascii="Bookman Old Style" w:eastAsia="Calibri" w:hAnsi="Bookman Old Style" w:cs="Bookman Old Style"/>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37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47</cp:revision>
  <cp:lastPrinted>2023-06-05T08:08:00Z</cp:lastPrinted>
  <dcterms:created xsi:type="dcterms:W3CDTF">2022-07-22T00:46:00Z</dcterms:created>
  <dcterms:modified xsi:type="dcterms:W3CDTF">2024-07-23T07:00:00Z</dcterms:modified>
</cp:coreProperties>
</file>